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07" w:rsidRPr="00FF1EA9" w:rsidRDefault="00C96607" w:rsidP="00C86B09">
      <w:pPr>
        <w:spacing w:line="240" w:lineRule="exact"/>
        <w:ind w:right="-108"/>
        <w:jc w:val="both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>Na temelju članka</w:t>
      </w:r>
      <w:r w:rsidR="00A02C2E" w:rsidRPr="00FF1EA9">
        <w:rPr>
          <w:rFonts w:cstheme="minorHAnsi"/>
          <w:color w:val="000000" w:themeColor="text1"/>
        </w:rPr>
        <w:t xml:space="preserve">  </w:t>
      </w:r>
      <w:r w:rsidR="009F37D5" w:rsidRPr="00FF1EA9">
        <w:rPr>
          <w:rFonts w:cstheme="minorHAnsi"/>
          <w:color w:val="000000" w:themeColor="text1"/>
        </w:rPr>
        <w:t>67</w:t>
      </w:r>
      <w:r w:rsidRPr="00FF1EA9">
        <w:rPr>
          <w:rFonts w:cstheme="minorHAnsi"/>
          <w:color w:val="000000" w:themeColor="text1"/>
        </w:rPr>
        <w:t xml:space="preserve">. Zakona o odgoju i obrazovanju u osnovnoj i srednjoj školi </w:t>
      </w:r>
      <w:r w:rsidRPr="00FF1EA9">
        <w:rPr>
          <w:rFonts w:eastAsia="Times New Roman" w:cstheme="minorHAnsi"/>
          <w:color w:val="000000" w:themeColor="text1"/>
        </w:rPr>
        <w:t>(NN br. 87/08., 86/09., 92/10., 105/10., 90/11., 5/12., 16/12., 86</w:t>
      </w:r>
      <w:r w:rsidR="009132FE" w:rsidRPr="00FF1EA9">
        <w:rPr>
          <w:rFonts w:eastAsia="Times New Roman" w:cstheme="minorHAnsi"/>
          <w:color w:val="000000" w:themeColor="text1"/>
        </w:rPr>
        <w:t>/12., 126/12., 94/13., 152/14 i</w:t>
      </w:r>
      <w:r w:rsidRPr="00FF1EA9">
        <w:rPr>
          <w:rFonts w:eastAsia="Times New Roman" w:cstheme="minorHAnsi"/>
          <w:color w:val="000000" w:themeColor="text1"/>
        </w:rPr>
        <w:t xml:space="preserve"> 07/17.</w:t>
      </w:r>
      <w:r w:rsidR="00A02C2E" w:rsidRPr="00FF1EA9">
        <w:rPr>
          <w:rFonts w:eastAsia="Times New Roman" w:cstheme="minorHAnsi"/>
          <w:color w:val="000000" w:themeColor="text1"/>
        </w:rPr>
        <w:t>, 68/18., 98/19., 64/20., 151/22., 156/23.</w:t>
      </w:r>
      <w:r w:rsidRPr="00FF1EA9">
        <w:rPr>
          <w:rFonts w:eastAsia="Times New Roman" w:cstheme="minorHAnsi"/>
          <w:color w:val="000000" w:themeColor="text1"/>
        </w:rPr>
        <w:t xml:space="preserve">), a u svezi s člankom 17. stavkom </w:t>
      </w:r>
      <w:r w:rsidR="00A00761" w:rsidRPr="00FF1EA9">
        <w:rPr>
          <w:rFonts w:eastAsia="Times New Roman" w:cstheme="minorHAnsi"/>
          <w:color w:val="000000" w:themeColor="text1"/>
        </w:rPr>
        <w:t xml:space="preserve">3. </w:t>
      </w:r>
      <w:r w:rsidR="00A00761" w:rsidRPr="00FF1EA9">
        <w:rPr>
          <w:rFonts w:cstheme="minorHAnsi"/>
          <w:color w:val="000000" w:themeColor="text1"/>
        </w:rPr>
        <w:t>Pravilnik o načinu postupanja odgojno-obrazovnih radnika školskih ustanova u poduzimanju mjera zaštite prava učenika te prijave svakog kršenja tih prava nadležnim tijelima (NN br. 132/13.), članka 43. Zakona o zaštiti na radu (NN</w:t>
      </w:r>
      <w:r w:rsidR="009B6E4D" w:rsidRPr="00FF1EA9">
        <w:rPr>
          <w:rFonts w:cstheme="minorHAnsi"/>
          <w:color w:val="000000" w:themeColor="text1"/>
        </w:rPr>
        <w:t xml:space="preserve"> br.</w:t>
      </w:r>
      <w:r w:rsidR="00A00761" w:rsidRPr="00FF1EA9">
        <w:rPr>
          <w:rFonts w:cstheme="minorHAnsi"/>
          <w:color w:val="000000" w:themeColor="text1"/>
        </w:rPr>
        <w:t xml:space="preserve"> 71/14., 118/14. i 154/14.), članka </w:t>
      </w:r>
      <w:r w:rsidR="009B6E4D" w:rsidRPr="00FF1EA9">
        <w:rPr>
          <w:rFonts w:cstheme="minorHAnsi"/>
          <w:color w:val="000000" w:themeColor="text1"/>
        </w:rPr>
        <w:t>2. stavka 1. točke 1., članka 5. i 6. Zakona o zaštiti osobnih podataka (NN br. 103/03., 118/06., 41/08., 130/11. i 106/12.), te</w:t>
      </w:r>
      <w:r w:rsidR="004207AB" w:rsidRPr="00FF1EA9">
        <w:rPr>
          <w:rFonts w:cstheme="minorHAnsi"/>
          <w:color w:val="000000" w:themeColor="text1"/>
        </w:rPr>
        <w:t xml:space="preserve"> članaka </w:t>
      </w:r>
      <w:r w:rsidR="00206D27" w:rsidRPr="00FF1EA9">
        <w:rPr>
          <w:rFonts w:cstheme="minorHAnsi"/>
          <w:color w:val="000000" w:themeColor="text1"/>
        </w:rPr>
        <w:t>23.</w:t>
      </w:r>
      <w:r w:rsidRPr="00FF1EA9">
        <w:rPr>
          <w:rFonts w:cstheme="minorHAnsi"/>
          <w:color w:val="000000" w:themeColor="text1"/>
        </w:rPr>
        <w:t xml:space="preserve"> Statuta </w:t>
      </w:r>
      <w:bookmarkStart w:id="0" w:name="_Hlk207102106"/>
      <w:r w:rsidR="00206D27" w:rsidRPr="00FF1EA9">
        <w:rPr>
          <w:rFonts w:cstheme="minorHAnsi"/>
          <w:color w:val="000000" w:themeColor="text1"/>
        </w:rPr>
        <w:t xml:space="preserve">III. gimnazije, </w:t>
      </w:r>
      <w:r w:rsidRPr="00FF1EA9">
        <w:rPr>
          <w:rFonts w:cstheme="minorHAnsi"/>
          <w:color w:val="000000" w:themeColor="text1"/>
        </w:rPr>
        <w:t>Split</w:t>
      </w:r>
      <w:bookmarkEnd w:id="0"/>
      <w:r w:rsidRPr="00FF1EA9">
        <w:rPr>
          <w:rFonts w:cstheme="minorHAnsi"/>
          <w:color w:val="000000" w:themeColor="text1"/>
        </w:rPr>
        <w:t xml:space="preserve">, </w:t>
      </w:r>
      <w:r w:rsidR="009B6E4D" w:rsidRPr="00FF1EA9">
        <w:rPr>
          <w:rFonts w:cstheme="minorHAnsi"/>
          <w:color w:val="000000" w:themeColor="text1"/>
        </w:rPr>
        <w:t xml:space="preserve">a nakon prethodnog savjetovanja sa sindikalnim povjerenikom u </w:t>
      </w:r>
      <w:r w:rsidR="00C24A47" w:rsidRPr="00FF1EA9">
        <w:rPr>
          <w:rFonts w:cstheme="minorHAnsi"/>
          <w:color w:val="000000" w:themeColor="text1"/>
        </w:rPr>
        <w:t>funkciji radničkog vijeća</w:t>
      </w:r>
      <w:r w:rsidR="009B6E4D" w:rsidRPr="00FF1EA9">
        <w:rPr>
          <w:rFonts w:cstheme="minorHAnsi"/>
          <w:color w:val="000000" w:themeColor="text1"/>
        </w:rPr>
        <w:t xml:space="preserve">, </w:t>
      </w:r>
      <w:r w:rsidRPr="00FF1EA9">
        <w:rPr>
          <w:rFonts w:cstheme="minorHAnsi"/>
          <w:color w:val="000000" w:themeColor="text1"/>
        </w:rPr>
        <w:t>Školski odbor na s</w:t>
      </w:r>
      <w:r w:rsidR="009B6E4D" w:rsidRPr="00FF1EA9">
        <w:rPr>
          <w:rFonts w:cstheme="minorHAnsi"/>
          <w:color w:val="000000" w:themeColor="text1"/>
        </w:rPr>
        <w:t>jednici održanoj dana</w:t>
      </w:r>
      <w:r w:rsidR="00F303CC">
        <w:rPr>
          <w:rFonts w:cstheme="minorHAnsi"/>
          <w:color w:val="000000" w:themeColor="text1"/>
        </w:rPr>
        <w:t xml:space="preserve"> 1.</w:t>
      </w:r>
      <w:r w:rsidR="00E34A4A">
        <w:rPr>
          <w:rFonts w:cstheme="minorHAnsi"/>
          <w:color w:val="000000" w:themeColor="text1"/>
        </w:rPr>
        <w:t xml:space="preserve"> </w:t>
      </w:r>
      <w:r w:rsidR="00F303CC">
        <w:rPr>
          <w:rFonts w:cstheme="minorHAnsi"/>
          <w:color w:val="000000" w:themeColor="text1"/>
        </w:rPr>
        <w:t>rujna</w:t>
      </w:r>
      <w:r w:rsidR="009B6E4D" w:rsidRPr="00FF1EA9">
        <w:rPr>
          <w:rFonts w:cstheme="minorHAnsi"/>
          <w:color w:val="000000" w:themeColor="text1"/>
        </w:rPr>
        <w:t xml:space="preserve"> 20</w:t>
      </w:r>
      <w:r w:rsidR="00206D27" w:rsidRPr="00FF1EA9">
        <w:rPr>
          <w:rFonts w:cstheme="minorHAnsi"/>
          <w:color w:val="000000" w:themeColor="text1"/>
        </w:rPr>
        <w:t>25.</w:t>
      </w:r>
      <w:r w:rsidRPr="00FF1EA9">
        <w:rPr>
          <w:rFonts w:cstheme="minorHAnsi"/>
          <w:color w:val="000000" w:themeColor="text1"/>
        </w:rPr>
        <w:t xml:space="preserve"> godine, donio je</w:t>
      </w:r>
    </w:p>
    <w:p w:rsidR="00C86B09" w:rsidRPr="00FF1EA9" w:rsidRDefault="00C86B09" w:rsidP="00C86B09">
      <w:pPr>
        <w:spacing w:line="240" w:lineRule="exact"/>
        <w:ind w:right="-108"/>
        <w:jc w:val="both"/>
        <w:rPr>
          <w:rFonts w:cstheme="minorHAnsi"/>
          <w:color w:val="000000" w:themeColor="text1"/>
        </w:rPr>
      </w:pPr>
    </w:p>
    <w:p w:rsidR="00A56CCB" w:rsidRPr="00FF1EA9" w:rsidRDefault="009B6E4D" w:rsidP="009B6E4D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FF1EA9">
        <w:rPr>
          <w:rFonts w:cstheme="minorHAnsi"/>
          <w:b/>
          <w:color w:val="000000" w:themeColor="text1"/>
          <w:sz w:val="36"/>
          <w:szCs w:val="36"/>
        </w:rPr>
        <w:t xml:space="preserve">Pravilnik o </w:t>
      </w:r>
      <w:proofErr w:type="spellStart"/>
      <w:r w:rsidRPr="00FF1EA9">
        <w:rPr>
          <w:rFonts w:cstheme="minorHAnsi"/>
          <w:b/>
          <w:color w:val="000000" w:themeColor="text1"/>
          <w:sz w:val="36"/>
          <w:szCs w:val="36"/>
        </w:rPr>
        <w:t>videonazoru</w:t>
      </w:r>
      <w:proofErr w:type="spellEnd"/>
    </w:p>
    <w:p w:rsidR="00C24A47" w:rsidRPr="00FF1EA9" w:rsidRDefault="00C24A47" w:rsidP="009B6E4D">
      <w:pPr>
        <w:jc w:val="center"/>
        <w:rPr>
          <w:rFonts w:cstheme="minorHAnsi"/>
          <w:b/>
          <w:color w:val="000000" w:themeColor="text1"/>
          <w:sz w:val="36"/>
          <w:szCs w:val="36"/>
        </w:rPr>
      </w:pPr>
    </w:p>
    <w:p w:rsidR="009B6E4D" w:rsidRPr="00FF1EA9" w:rsidRDefault="004207AB" w:rsidP="004207AB">
      <w:pPr>
        <w:jc w:val="center"/>
        <w:rPr>
          <w:rFonts w:cstheme="minorHAnsi"/>
          <w:b/>
          <w:color w:val="000000" w:themeColor="text1"/>
        </w:rPr>
      </w:pPr>
      <w:r w:rsidRPr="00FF1EA9">
        <w:rPr>
          <w:rFonts w:cstheme="minorHAnsi"/>
          <w:b/>
          <w:color w:val="000000" w:themeColor="text1"/>
        </w:rPr>
        <w:t>Članak 1.</w:t>
      </w:r>
    </w:p>
    <w:p w:rsidR="009B6E4D" w:rsidRPr="00FF1EA9" w:rsidRDefault="000F4C78" w:rsidP="000F4C78">
      <w:pPr>
        <w:pStyle w:val="Odlomakpopisa"/>
        <w:numPr>
          <w:ilvl w:val="0"/>
          <w:numId w:val="4"/>
        </w:numPr>
        <w:ind w:hanging="361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>O</w:t>
      </w:r>
      <w:r w:rsidR="004207AB" w:rsidRPr="00FF1EA9">
        <w:rPr>
          <w:rFonts w:cstheme="minorHAnsi"/>
          <w:color w:val="000000" w:themeColor="text1"/>
        </w:rPr>
        <w:t xml:space="preserve">vim pravilnikom </w:t>
      </w:r>
      <w:r w:rsidR="00EE7AC5" w:rsidRPr="00FF1EA9">
        <w:rPr>
          <w:rFonts w:cstheme="minorHAnsi"/>
          <w:color w:val="000000" w:themeColor="text1"/>
        </w:rPr>
        <w:t xml:space="preserve">o </w:t>
      </w:r>
      <w:proofErr w:type="spellStart"/>
      <w:r w:rsidR="00EE7AC5" w:rsidRPr="00FF1EA9">
        <w:rPr>
          <w:rFonts w:cstheme="minorHAnsi"/>
          <w:color w:val="000000" w:themeColor="text1"/>
        </w:rPr>
        <w:t>videonadzoru</w:t>
      </w:r>
      <w:proofErr w:type="spellEnd"/>
      <w:r w:rsidR="00EE7AC5" w:rsidRPr="00FF1EA9">
        <w:rPr>
          <w:rFonts w:cstheme="minorHAnsi"/>
          <w:color w:val="000000" w:themeColor="text1"/>
        </w:rPr>
        <w:t xml:space="preserve"> </w:t>
      </w:r>
      <w:r w:rsidR="004207AB" w:rsidRPr="00FF1EA9">
        <w:rPr>
          <w:rFonts w:cstheme="minorHAnsi"/>
          <w:color w:val="000000" w:themeColor="text1"/>
        </w:rPr>
        <w:t>regulirano je prikupljanje, obrada</w:t>
      </w:r>
      <w:r w:rsidR="00EE7AC5" w:rsidRPr="00FF1EA9">
        <w:rPr>
          <w:rFonts w:cstheme="minorHAnsi"/>
          <w:color w:val="000000" w:themeColor="text1"/>
        </w:rPr>
        <w:t>, način i vrijeme</w:t>
      </w:r>
      <w:r w:rsidR="004207AB" w:rsidRPr="00FF1EA9">
        <w:rPr>
          <w:rFonts w:cstheme="minorHAnsi"/>
          <w:color w:val="000000" w:themeColor="text1"/>
        </w:rPr>
        <w:t xml:space="preserve">  čuvanj</w:t>
      </w:r>
      <w:r w:rsidR="001E7CEF" w:rsidRPr="00FF1EA9">
        <w:rPr>
          <w:rFonts w:cstheme="minorHAnsi"/>
          <w:color w:val="000000" w:themeColor="text1"/>
        </w:rPr>
        <w:t xml:space="preserve">a te uporaba snimljenih podataka, zaštita prava radnika i svih drugih osoba koji se nađu u obuhvatu </w:t>
      </w:r>
      <w:proofErr w:type="spellStart"/>
      <w:r w:rsidR="001E7CEF" w:rsidRPr="00FF1EA9">
        <w:rPr>
          <w:rFonts w:cstheme="minorHAnsi"/>
          <w:color w:val="000000" w:themeColor="text1"/>
        </w:rPr>
        <w:t>videonadzora</w:t>
      </w:r>
      <w:proofErr w:type="spellEnd"/>
      <w:r w:rsidR="001E7CEF" w:rsidRPr="00FF1EA9">
        <w:rPr>
          <w:rFonts w:cstheme="minorHAnsi"/>
          <w:color w:val="000000" w:themeColor="text1"/>
        </w:rPr>
        <w:t xml:space="preserve">  Škole</w:t>
      </w:r>
      <w:r w:rsidR="004207AB" w:rsidRPr="00FF1EA9">
        <w:rPr>
          <w:rFonts w:cstheme="minorHAnsi"/>
          <w:color w:val="000000" w:themeColor="text1"/>
        </w:rPr>
        <w:t>.</w:t>
      </w:r>
    </w:p>
    <w:p w:rsidR="001E7CEF" w:rsidRPr="00FF1EA9" w:rsidRDefault="001E7CEF" w:rsidP="004207AB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Sustav </w:t>
      </w:r>
      <w:proofErr w:type="spellStart"/>
      <w:r w:rsidRPr="00FF1EA9">
        <w:rPr>
          <w:rFonts w:cstheme="minorHAnsi"/>
          <w:color w:val="000000" w:themeColor="text1"/>
        </w:rPr>
        <w:t>videonadzora</w:t>
      </w:r>
      <w:proofErr w:type="spellEnd"/>
      <w:r w:rsidRPr="00FF1EA9">
        <w:rPr>
          <w:rFonts w:cstheme="minorHAnsi"/>
          <w:color w:val="000000" w:themeColor="text1"/>
        </w:rPr>
        <w:t xml:space="preserve"> koristi se zbog zaštite sigurnosti radnika i svih drugih osoba koje se nađu u obuhvatu </w:t>
      </w:r>
      <w:proofErr w:type="spellStart"/>
      <w:r w:rsidRPr="00FF1EA9">
        <w:rPr>
          <w:rFonts w:cstheme="minorHAnsi"/>
          <w:color w:val="000000" w:themeColor="text1"/>
        </w:rPr>
        <w:t>videonadzora</w:t>
      </w:r>
      <w:proofErr w:type="spellEnd"/>
      <w:r w:rsidRPr="00FF1EA9">
        <w:rPr>
          <w:rFonts w:cstheme="minorHAnsi"/>
          <w:color w:val="000000" w:themeColor="text1"/>
        </w:rPr>
        <w:t xml:space="preserve"> Škole.</w:t>
      </w:r>
    </w:p>
    <w:p w:rsidR="001E7CEF" w:rsidRPr="00FF1EA9" w:rsidRDefault="001E7CEF" w:rsidP="004207AB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Sustav </w:t>
      </w:r>
      <w:proofErr w:type="spellStart"/>
      <w:r w:rsidRPr="00FF1EA9">
        <w:rPr>
          <w:rFonts w:cstheme="minorHAnsi"/>
          <w:color w:val="000000" w:themeColor="text1"/>
        </w:rPr>
        <w:t>videonadzora</w:t>
      </w:r>
      <w:proofErr w:type="spellEnd"/>
      <w:r w:rsidRPr="00FF1EA9">
        <w:rPr>
          <w:rFonts w:cstheme="minorHAnsi"/>
          <w:color w:val="000000" w:themeColor="text1"/>
        </w:rPr>
        <w:t>, uz navedeno u st. 1. ovog članka,  koristi se i za spr</w:t>
      </w:r>
      <w:r w:rsidR="00F303CC">
        <w:rPr>
          <w:rFonts w:cstheme="minorHAnsi"/>
          <w:color w:val="000000" w:themeColor="text1"/>
        </w:rPr>
        <w:t>j</w:t>
      </w:r>
      <w:r w:rsidRPr="00FF1EA9">
        <w:rPr>
          <w:rFonts w:cstheme="minorHAnsi"/>
          <w:color w:val="000000" w:themeColor="text1"/>
        </w:rPr>
        <w:t xml:space="preserve">ečavanje protupravnih radnji usmjerenih prema imovini Škole od krađe, razbojstva, provala, nasilja, oštećenja, uništenja, te radi smanjenja izloženosti radnika riziku od razbojstva, provala, nasilja, krađa i sličnih događaja na radu ili u vezi s radom. </w:t>
      </w:r>
    </w:p>
    <w:p w:rsidR="00C86B09" w:rsidRPr="00FF1EA9" w:rsidRDefault="00C86B09" w:rsidP="00C86B09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Ovaj pravilnik primjenjuje se na odgovarajući način sukladno zakonskim i </w:t>
      </w:r>
      <w:proofErr w:type="spellStart"/>
      <w:r w:rsidRPr="00FF1EA9">
        <w:rPr>
          <w:rFonts w:cstheme="minorHAnsi"/>
          <w:color w:val="000000" w:themeColor="text1"/>
        </w:rPr>
        <w:t>podzakonskim</w:t>
      </w:r>
      <w:proofErr w:type="spellEnd"/>
      <w:r w:rsidRPr="00FF1EA9">
        <w:rPr>
          <w:rFonts w:cstheme="minorHAnsi"/>
          <w:color w:val="000000" w:themeColor="text1"/>
        </w:rPr>
        <w:t xml:space="preserve"> aktima kojima se uređuje i regulira zaštita osobnih podataka i provedba sustava tehničke zaštite.</w:t>
      </w:r>
    </w:p>
    <w:p w:rsidR="00C86B09" w:rsidRPr="00FF1EA9" w:rsidRDefault="00C86B09" w:rsidP="00C86B09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>Izrazi koji se koriste u ovom pravilniku, a koji imaju rodno značenje, bez obzira na to jesu li korišteni u muškom ili ženskom rodu, obuhvaćaju na jednak način i muški i ženski rod.</w:t>
      </w:r>
    </w:p>
    <w:p w:rsidR="00A02C2E" w:rsidRPr="00FF1EA9" w:rsidRDefault="00A02C2E" w:rsidP="00A02C2E">
      <w:pPr>
        <w:ind w:left="710"/>
        <w:rPr>
          <w:rFonts w:cstheme="minorHAnsi"/>
          <w:color w:val="000000" w:themeColor="text1"/>
        </w:rPr>
      </w:pPr>
    </w:p>
    <w:p w:rsidR="00C86B09" w:rsidRPr="00FF1EA9" w:rsidRDefault="00C86B09" w:rsidP="00F303CC">
      <w:pPr>
        <w:pStyle w:val="Odlomakpopisa"/>
        <w:ind w:left="1080"/>
        <w:jc w:val="center"/>
        <w:rPr>
          <w:rFonts w:cstheme="minorHAnsi"/>
          <w:b/>
          <w:color w:val="000000" w:themeColor="text1"/>
        </w:rPr>
      </w:pPr>
      <w:r w:rsidRPr="00FF1EA9">
        <w:rPr>
          <w:rFonts w:cstheme="minorHAnsi"/>
          <w:b/>
          <w:color w:val="000000" w:themeColor="text1"/>
        </w:rPr>
        <w:t>Član</w:t>
      </w:r>
      <w:r w:rsidR="009363C4" w:rsidRPr="00FF1EA9">
        <w:rPr>
          <w:rFonts w:cstheme="minorHAnsi"/>
          <w:b/>
          <w:color w:val="000000" w:themeColor="text1"/>
        </w:rPr>
        <w:t>a</w:t>
      </w:r>
      <w:r w:rsidRPr="00FF1EA9">
        <w:rPr>
          <w:rFonts w:cstheme="minorHAnsi"/>
          <w:b/>
          <w:color w:val="000000" w:themeColor="text1"/>
        </w:rPr>
        <w:t>k 2.</w:t>
      </w:r>
    </w:p>
    <w:p w:rsidR="00C86B09" w:rsidRPr="00FF1EA9" w:rsidRDefault="00C86B09" w:rsidP="00C86B09">
      <w:pPr>
        <w:pStyle w:val="Odlomakpopisa"/>
        <w:ind w:left="1080"/>
        <w:rPr>
          <w:rFonts w:cstheme="minorHAnsi"/>
          <w:color w:val="000000" w:themeColor="text1"/>
        </w:rPr>
      </w:pPr>
    </w:p>
    <w:p w:rsidR="004207AB" w:rsidRPr="00FF1EA9" w:rsidRDefault="001E7CEF" w:rsidP="001E7CEF">
      <w:pPr>
        <w:ind w:left="1080" w:right="283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>1) I</w:t>
      </w:r>
      <w:r w:rsidR="005559CD" w:rsidRPr="00FF1EA9">
        <w:rPr>
          <w:rFonts w:cstheme="minorHAnsi"/>
          <w:color w:val="000000" w:themeColor="text1"/>
        </w:rPr>
        <w:t>II. gimnazija, Split</w:t>
      </w:r>
      <w:r w:rsidR="004207AB" w:rsidRPr="00FF1EA9">
        <w:rPr>
          <w:rFonts w:cstheme="minorHAnsi"/>
          <w:color w:val="000000" w:themeColor="text1"/>
        </w:rPr>
        <w:t xml:space="preserve"> (u daljnjem tekstu: Škola) koristi sustav </w:t>
      </w:r>
      <w:proofErr w:type="spellStart"/>
      <w:r w:rsidR="004207AB" w:rsidRPr="00FF1EA9">
        <w:rPr>
          <w:rFonts w:cstheme="minorHAnsi"/>
          <w:color w:val="000000" w:themeColor="text1"/>
        </w:rPr>
        <w:t>videonadzora</w:t>
      </w:r>
      <w:proofErr w:type="spellEnd"/>
      <w:r w:rsidR="004207AB" w:rsidRPr="00FF1EA9">
        <w:rPr>
          <w:rFonts w:cstheme="minorHAnsi"/>
          <w:color w:val="000000" w:themeColor="text1"/>
        </w:rPr>
        <w:t xml:space="preserve"> na adresi Matice hrvatske 11, Split, zbog sigurnosti učenika, radnika, posjetitelja/stranaka i imovine Škole, a posebno radi zaštite one imovine za koju je zakonom određeno da se trajno čuva te imovine koja služi za pohranjivanje i obradu podataka.</w:t>
      </w:r>
    </w:p>
    <w:p w:rsidR="004207AB" w:rsidRPr="00FF1EA9" w:rsidRDefault="00E169E6" w:rsidP="00E169E6">
      <w:pPr>
        <w:ind w:left="1080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2) </w:t>
      </w:r>
      <w:r w:rsidR="004207AB" w:rsidRPr="00FF1EA9">
        <w:rPr>
          <w:rFonts w:cstheme="minorHAnsi"/>
          <w:color w:val="000000" w:themeColor="text1"/>
        </w:rPr>
        <w:t xml:space="preserve">Poslodavac prikuplja osobne podatke korištenjem sustava </w:t>
      </w:r>
      <w:proofErr w:type="spellStart"/>
      <w:r w:rsidR="004207AB" w:rsidRPr="00FF1EA9">
        <w:rPr>
          <w:rFonts w:cstheme="minorHAnsi"/>
          <w:color w:val="000000" w:themeColor="text1"/>
        </w:rPr>
        <w:t>videonadzora</w:t>
      </w:r>
      <w:proofErr w:type="spellEnd"/>
      <w:r w:rsidR="004207AB" w:rsidRPr="00FF1EA9">
        <w:rPr>
          <w:rFonts w:cstheme="minorHAnsi"/>
          <w:color w:val="000000" w:themeColor="text1"/>
        </w:rPr>
        <w:t xml:space="preserve"> koji bilježi podatke izgleda i kretanja osoba. Opseg prikupljanja i daljnja obrada podataka korištenjem </w:t>
      </w:r>
      <w:proofErr w:type="spellStart"/>
      <w:r w:rsidR="004207AB" w:rsidRPr="00FF1EA9">
        <w:rPr>
          <w:rFonts w:cstheme="minorHAnsi"/>
          <w:color w:val="000000" w:themeColor="text1"/>
        </w:rPr>
        <w:t>videonadzora</w:t>
      </w:r>
      <w:proofErr w:type="spellEnd"/>
      <w:r w:rsidR="004207AB" w:rsidRPr="00FF1EA9">
        <w:rPr>
          <w:rFonts w:cstheme="minorHAnsi"/>
          <w:color w:val="000000" w:themeColor="text1"/>
        </w:rPr>
        <w:t xml:space="preserve"> ograničena je na ispunjenje svrhe iz stavka 1. ovog članka.</w:t>
      </w:r>
    </w:p>
    <w:p w:rsidR="004207AB" w:rsidRPr="00FF1EA9" w:rsidRDefault="00E169E6" w:rsidP="00E169E6">
      <w:pPr>
        <w:ind w:left="1080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3) </w:t>
      </w:r>
      <w:r w:rsidR="00987306" w:rsidRPr="00FF1EA9">
        <w:rPr>
          <w:rFonts w:cstheme="minorHAnsi"/>
          <w:color w:val="000000" w:themeColor="text1"/>
        </w:rPr>
        <w:t>U sv</w:t>
      </w:r>
      <w:r w:rsidR="004207AB" w:rsidRPr="00FF1EA9">
        <w:rPr>
          <w:rFonts w:cstheme="minorHAnsi"/>
          <w:color w:val="000000" w:themeColor="text1"/>
        </w:rPr>
        <w:t xml:space="preserve">rhu iz članka 1. ovog članka u </w:t>
      </w:r>
      <w:r w:rsidR="00987306" w:rsidRPr="00FF1EA9">
        <w:rPr>
          <w:rFonts w:cstheme="minorHAnsi"/>
          <w:color w:val="000000" w:themeColor="text1"/>
        </w:rPr>
        <w:t>obuhvatu su</w:t>
      </w:r>
      <w:r w:rsidR="001E34D6" w:rsidRPr="00FF1EA9">
        <w:rPr>
          <w:rFonts w:cstheme="minorHAnsi"/>
          <w:color w:val="000000" w:themeColor="text1"/>
        </w:rPr>
        <w:t xml:space="preserve">stava </w:t>
      </w:r>
      <w:proofErr w:type="spellStart"/>
      <w:r w:rsidR="001E34D6" w:rsidRPr="00FF1EA9">
        <w:rPr>
          <w:rFonts w:cstheme="minorHAnsi"/>
          <w:color w:val="000000" w:themeColor="text1"/>
        </w:rPr>
        <w:t>videonadzora</w:t>
      </w:r>
      <w:proofErr w:type="spellEnd"/>
      <w:r w:rsidR="001E34D6" w:rsidRPr="00FF1EA9">
        <w:rPr>
          <w:rFonts w:cstheme="minorHAnsi"/>
          <w:color w:val="000000" w:themeColor="text1"/>
        </w:rPr>
        <w:t xml:space="preserve"> su ulazna / </w:t>
      </w:r>
      <w:r w:rsidR="00987306" w:rsidRPr="00FF1EA9">
        <w:rPr>
          <w:rFonts w:cstheme="minorHAnsi"/>
          <w:color w:val="000000" w:themeColor="text1"/>
        </w:rPr>
        <w:t xml:space="preserve">izlazna vrata u Školi, hodnici </w:t>
      </w:r>
      <w:r w:rsidR="001E34D6" w:rsidRPr="00FF1EA9">
        <w:rPr>
          <w:rFonts w:cstheme="minorHAnsi"/>
          <w:color w:val="000000" w:themeColor="text1"/>
        </w:rPr>
        <w:t>i stubišta u zgradi Škole</w:t>
      </w:r>
      <w:r w:rsidR="00987306" w:rsidRPr="00FF1EA9">
        <w:rPr>
          <w:rFonts w:cstheme="minorHAnsi"/>
          <w:color w:val="000000" w:themeColor="text1"/>
        </w:rPr>
        <w:t>.</w:t>
      </w:r>
    </w:p>
    <w:p w:rsidR="00987306" w:rsidRPr="00FF1EA9" w:rsidRDefault="00F303CC" w:rsidP="00F303CC">
      <w:pPr>
        <w:pStyle w:val="Odlomakpopisa"/>
        <w:ind w:left="99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4) </w:t>
      </w:r>
      <w:proofErr w:type="spellStart"/>
      <w:r w:rsidR="00E169E6" w:rsidRPr="00FF1EA9">
        <w:rPr>
          <w:rFonts w:cstheme="minorHAnsi"/>
          <w:color w:val="000000" w:themeColor="text1"/>
        </w:rPr>
        <w:t>V</w:t>
      </w:r>
      <w:r w:rsidR="00987306" w:rsidRPr="00FF1EA9">
        <w:rPr>
          <w:rFonts w:cstheme="minorHAnsi"/>
          <w:color w:val="000000" w:themeColor="text1"/>
        </w:rPr>
        <w:t>ideonadzorom</w:t>
      </w:r>
      <w:proofErr w:type="spellEnd"/>
      <w:r w:rsidR="00987306" w:rsidRPr="00FF1EA9">
        <w:rPr>
          <w:rFonts w:cstheme="minorHAnsi"/>
          <w:color w:val="000000" w:themeColor="text1"/>
        </w:rPr>
        <w:t xml:space="preserve"> nisu pokriveni prostori učionica, zbornice, školske knjižnice,</w:t>
      </w:r>
      <w:r w:rsidR="00E51AE9" w:rsidRPr="00FF1EA9">
        <w:rPr>
          <w:rFonts w:cstheme="minorHAnsi"/>
          <w:color w:val="000000" w:themeColor="text1"/>
        </w:rPr>
        <w:t xml:space="preserve"> soba</w:t>
      </w:r>
      <w:r w:rsidR="00987306" w:rsidRPr="00FF1EA9">
        <w:rPr>
          <w:rFonts w:cstheme="minorHAnsi"/>
          <w:color w:val="000000" w:themeColor="text1"/>
        </w:rPr>
        <w:t xml:space="preserve"> za primanje roditelja, soba stručnog suradnika i voditelja smjene, soba ravnatelja Škole, soba tajnika, soba administratora, soba voditelja računovodstva, prostori koji koriste domar i spremačice</w:t>
      </w:r>
      <w:r w:rsidR="00E51AE9" w:rsidRPr="00FF1EA9">
        <w:rPr>
          <w:rFonts w:cstheme="minorHAnsi"/>
          <w:color w:val="000000" w:themeColor="text1"/>
        </w:rPr>
        <w:t xml:space="preserve"> i</w:t>
      </w:r>
      <w:r w:rsidR="00987306" w:rsidRPr="00FF1EA9">
        <w:rPr>
          <w:rFonts w:cstheme="minorHAnsi"/>
          <w:color w:val="000000" w:themeColor="text1"/>
        </w:rPr>
        <w:t xml:space="preserve"> sanitar</w:t>
      </w:r>
      <w:r w:rsidR="00E51AE9" w:rsidRPr="00FF1EA9">
        <w:rPr>
          <w:rFonts w:cstheme="minorHAnsi"/>
          <w:color w:val="000000" w:themeColor="text1"/>
        </w:rPr>
        <w:t>ni prostor za učenike i radnike</w:t>
      </w:r>
      <w:r w:rsidR="00987306" w:rsidRPr="00FF1EA9">
        <w:rPr>
          <w:rFonts w:cstheme="minorHAnsi"/>
          <w:color w:val="000000" w:themeColor="text1"/>
        </w:rPr>
        <w:t xml:space="preserve"> Škole</w:t>
      </w:r>
      <w:r w:rsidR="00E51AE9" w:rsidRPr="00FF1EA9">
        <w:rPr>
          <w:rFonts w:cstheme="minorHAnsi"/>
          <w:color w:val="000000" w:themeColor="text1"/>
        </w:rPr>
        <w:t>.</w:t>
      </w:r>
    </w:p>
    <w:p w:rsidR="008129C4" w:rsidRPr="00FF1EA9" w:rsidRDefault="00F303CC" w:rsidP="00C24A47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</w:t>
      </w:r>
      <w:r w:rsidR="00C86B09" w:rsidRPr="00FF1EA9">
        <w:rPr>
          <w:rFonts w:cstheme="minorHAnsi"/>
          <w:b/>
          <w:color w:val="000000" w:themeColor="text1"/>
        </w:rPr>
        <w:t>Članak 3</w:t>
      </w:r>
      <w:r w:rsidR="008129C4" w:rsidRPr="00FF1EA9">
        <w:rPr>
          <w:rFonts w:cstheme="minorHAnsi"/>
          <w:b/>
          <w:color w:val="000000" w:themeColor="text1"/>
        </w:rPr>
        <w:t>.</w:t>
      </w:r>
    </w:p>
    <w:p w:rsidR="008129C4" w:rsidRPr="00F303CC" w:rsidRDefault="008129C4" w:rsidP="00F303CC">
      <w:pPr>
        <w:pStyle w:val="Odlomakpopisa"/>
        <w:numPr>
          <w:ilvl w:val="0"/>
          <w:numId w:val="10"/>
        </w:numPr>
        <w:rPr>
          <w:rFonts w:cstheme="minorHAnsi"/>
          <w:color w:val="000000" w:themeColor="text1"/>
        </w:rPr>
      </w:pPr>
      <w:r w:rsidRPr="00F303CC">
        <w:rPr>
          <w:rFonts w:cstheme="minorHAnsi"/>
          <w:color w:val="000000" w:themeColor="text1"/>
        </w:rPr>
        <w:t xml:space="preserve">Podaci prikupljeni korištenjem sustava </w:t>
      </w:r>
      <w:proofErr w:type="spellStart"/>
      <w:r w:rsidRPr="00F303CC">
        <w:rPr>
          <w:rFonts w:cstheme="minorHAnsi"/>
          <w:color w:val="000000" w:themeColor="text1"/>
        </w:rPr>
        <w:t>videonadzora</w:t>
      </w:r>
      <w:proofErr w:type="spellEnd"/>
      <w:r w:rsidRPr="00F303CC">
        <w:rPr>
          <w:rFonts w:cstheme="minorHAnsi"/>
          <w:color w:val="000000" w:themeColor="text1"/>
        </w:rPr>
        <w:t xml:space="preserve"> nalaze se na snimaču koji se nalazi </w:t>
      </w:r>
      <w:r w:rsidR="006D63E0" w:rsidRPr="00F303CC">
        <w:rPr>
          <w:rFonts w:cstheme="minorHAnsi"/>
          <w:color w:val="000000" w:themeColor="text1"/>
        </w:rPr>
        <w:t>na porti Škole.</w:t>
      </w:r>
    </w:p>
    <w:p w:rsidR="008129C4" w:rsidRPr="00F303CC" w:rsidRDefault="008129C4" w:rsidP="00F303CC">
      <w:pPr>
        <w:pStyle w:val="Odlomakpopisa"/>
        <w:numPr>
          <w:ilvl w:val="0"/>
          <w:numId w:val="10"/>
        </w:numPr>
        <w:rPr>
          <w:rFonts w:cstheme="minorHAnsi"/>
          <w:color w:val="000000" w:themeColor="text1"/>
        </w:rPr>
      </w:pPr>
      <w:r w:rsidRPr="00F303CC">
        <w:rPr>
          <w:rFonts w:cstheme="minorHAnsi"/>
          <w:color w:val="000000" w:themeColor="text1"/>
        </w:rPr>
        <w:t>Pristup po</w:t>
      </w:r>
      <w:r w:rsidR="006D63E0" w:rsidRPr="00F303CC">
        <w:rPr>
          <w:rFonts w:cstheme="minorHAnsi"/>
          <w:color w:val="000000" w:themeColor="text1"/>
        </w:rPr>
        <w:t>dacima, odnos</w:t>
      </w:r>
      <w:r w:rsidR="00FC00DA" w:rsidRPr="00F303CC">
        <w:rPr>
          <w:rFonts w:cstheme="minorHAnsi"/>
          <w:color w:val="000000" w:themeColor="text1"/>
        </w:rPr>
        <w:t xml:space="preserve">no uvid u sadržaj nastao korištenjem </w:t>
      </w:r>
      <w:proofErr w:type="spellStart"/>
      <w:r w:rsidR="00FC00DA" w:rsidRPr="00F303CC">
        <w:rPr>
          <w:rFonts w:cstheme="minorHAnsi"/>
          <w:color w:val="000000" w:themeColor="text1"/>
        </w:rPr>
        <w:t>videonadzora</w:t>
      </w:r>
      <w:proofErr w:type="spellEnd"/>
      <w:r w:rsidR="00FC00DA" w:rsidRPr="00F303CC">
        <w:rPr>
          <w:rFonts w:cstheme="minorHAnsi"/>
          <w:color w:val="000000" w:themeColor="text1"/>
        </w:rPr>
        <w:t xml:space="preserve"> </w:t>
      </w:r>
      <w:r w:rsidRPr="00F303CC">
        <w:rPr>
          <w:rFonts w:cstheme="minorHAnsi"/>
          <w:color w:val="000000" w:themeColor="text1"/>
        </w:rPr>
        <w:t>ima ravnatelj Škole</w:t>
      </w:r>
      <w:r w:rsidR="00FC00DA" w:rsidRPr="00F303CC">
        <w:rPr>
          <w:rFonts w:cstheme="minorHAnsi"/>
          <w:color w:val="000000" w:themeColor="text1"/>
        </w:rPr>
        <w:t xml:space="preserve"> ili osoba koju on ovlasti</w:t>
      </w:r>
      <w:r w:rsidRPr="00F303CC">
        <w:rPr>
          <w:rFonts w:cstheme="minorHAnsi"/>
          <w:color w:val="000000" w:themeColor="text1"/>
        </w:rPr>
        <w:t>.</w:t>
      </w:r>
    </w:p>
    <w:p w:rsidR="008129C4" w:rsidRPr="00F303CC" w:rsidRDefault="008129C4" w:rsidP="00F303CC">
      <w:pPr>
        <w:pStyle w:val="Odlomakpopisa"/>
        <w:numPr>
          <w:ilvl w:val="0"/>
          <w:numId w:val="10"/>
        </w:numPr>
        <w:rPr>
          <w:rFonts w:cstheme="minorHAnsi"/>
          <w:color w:val="000000" w:themeColor="text1"/>
        </w:rPr>
      </w:pPr>
      <w:r w:rsidRPr="00F303CC">
        <w:rPr>
          <w:rFonts w:cstheme="minorHAnsi"/>
          <w:color w:val="000000" w:themeColor="text1"/>
        </w:rPr>
        <w:t xml:space="preserve">Pristup podacima, odnosno uvid u sadržaj nastao korištenjem sustava </w:t>
      </w:r>
      <w:proofErr w:type="spellStart"/>
      <w:r w:rsidR="00FC00DA" w:rsidRPr="00F303CC">
        <w:rPr>
          <w:rFonts w:cstheme="minorHAnsi"/>
          <w:color w:val="000000" w:themeColor="text1"/>
        </w:rPr>
        <w:t>videonadzora</w:t>
      </w:r>
      <w:proofErr w:type="spellEnd"/>
      <w:r w:rsidR="00FC00DA" w:rsidRPr="00F303CC">
        <w:rPr>
          <w:rFonts w:cstheme="minorHAnsi"/>
          <w:color w:val="000000" w:themeColor="text1"/>
        </w:rPr>
        <w:t xml:space="preserve">, moguć je </w:t>
      </w:r>
      <w:r w:rsidR="006D63E0" w:rsidRPr="00F303CC">
        <w:rPr>
          <w:rFonts w:cstheme="minorHAnsi"/>
          <w:color w:val="000000" w:themeColor="text1"/>
        </w:rPr>
        <w:t>preko monitora koji se nalaze u uredu ravnatelja, uredu tajnika i porti</w:t>
      </w:r>
      <w:r w:rsidR="001D5EB5" w:rsidRPr="00F303CC">
        <w:rPr>
          <w:rFonts w:cstheme="minorHAnsi"/>
          <w:color w:val="000000" w:themeColor="text1"/>
        </w:rPr>
        <w:t>rnici</w:t>
      </w:r>
      <w:r w:rsidRPr="00F303CC">
        <w:rPr>
          <w:rFonts w:cstheme="minorHAnsi"/>
          <w:color w:val="000000" w:themeColor="text1"/>
        </w:rPr>
        <w:t xml:space="preserve"> Škole.</w:t>
      </w:r>
    </w:p>
    <w:p w:rsidR="00C24A47" w:rsidRPr="00F303CC" w:rsidRDefault="008129C4" w:rsidP="00F303CC">
      <w:pPr>
        <w:pStyle w:val="Odlomakpopisa"/>
        <w:numPr>
          <w:ilvl w:val="0"/>
          <w:numId w:val="10"/>
        </w:numPr>
        <w:rPr>
          <w:rFonts w:cstheme="minorHAnsi"/>
          <w:color w:val="000000" w:themeColor="text1"/>
        </w:rPr>
      </w:pPr>
      <w:r w:rsidRPr="00F303CC">
        <w:rPr>
          <w:rFonts w:cstheme="minorHAnsi"/>
          <w:color w:val="000000" w:themeColor="text1"/>
        </w:rPr>
        <w:t xml:space="preserve">Presnimavanje i pohrana sadržaja nastalog korištenjem </w:t>
      </w:r>
      <w:proofErr w:type="spellStart"/>
      <w:r w:rsidRPr="00F303CC">
        <w:rPr>
          <w:rFonts w:cstheme="minorHAnsi"/>
          <w:color w:val="000000" w:themeColor="text1"/>
        </w:rPr>
        <w:t>videosustava</w:t>
      </w:r>
      <w:proofErr w:type="spellEnd"/>
      <w:r w:rsidRPr="00F303CC">
        <w:rPr>
          <w:rFonts w:cstheme="minorHAnsi"/>
          <w:color w:val="000000" w:themeColor="text1"/>
        </w:rPr>
        <w:t xml:space="preserve"> na druge medije, kao i daljnje korištenje istog, dopušteni su isključivo u slučajevima određenim zakonom. </w:t>
      </w:r>
    </w:p>
    <w:p w:rsidR="00B217AC" w:rsidRPr="00FF1EA9" w:rsidRDefault="00B217AC" w:rsidP="00F303CC">
      <w:pPr>
        <w:ind w:left="360"/>
        <w:jc w:val="center"/>
        <w:rPr>
          <w:rFonts w:cstheme="minorHAnsi"/>
          <w:b/>
          <w:color w:val="000000" w:themeColor="text1"/>
        </w:rPr>
      </w:pPr>
      <w:r w:rsidRPr="00FF1EA9">
        <w:rPr>
          <w:rFonts w:cstheme="minorHAnsi"/>
          <w:b/>
          <w:color w:val="000000" w:themeColor="text1"/>
        </w:rPr>
        <w:t>Č</w:t>
      </w:r>
      <w:r w:rsidR="006A26DF" w:rsidRPr="00FF1EA9">
        <w:rPr>
          <w:rFonts w:cstheme="minorHAnsi"/>
          <w:b/>
          <w:color w:val="000000" w:themeColor="text1"/>
        </w:rPr>
        <w:t>lanka 4</w:t>
      </w:r>
      <w:r w:rsidRPr="00FF1EA9">
        <w:rPr>
          <w:rFonts w:cstheme="minorHAnsi"/>
          <w:b/>
          <w:color w:val="000000" w:themeColor="text1"/>
        </w:rPr>
        <w:t>.</w:t>
      </w:r>
    </w:p>
    <w:p w:rsidR="00B217AC" w:rsidRPr="00FF1EA9" w:rsidRDefault="00B217AC" w:rsidP="00E169E6">
      <w:pPr>
        <w:pStyle w:val="Odlomakpopisa"/>
        <w:numPr>
          <w:ilvl w:val="0"/>
          <w:numId w:val="13"/>
        </w:numPr>
        <w:ind w:left="1080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Podaci prikupljeni korištenjem sustava </w:t>
      </w:r>
      <w:proofErr w:type="spellStart"/>
      <w:r w:rsidRPr="00FF1EA9">
        <w:rPr>
          <w:rFonts w:cstheme="minorHAnsi"/>
          <w:color w:val="000000" w:themeColor="text1"/>
        </w:rPr>
        <w:t>videonadzora</w:t>
      </w:r>
      <w:proofErr w:type="spellEnd"/>
      <w:r w:rsidRPr="00FF1EA9">
        <w:rPr>
          <w:rFonts w:cstheme="minorHAnsi"/>
          <w:color w:val="000000" w:themeColor="text1"/>
        </w:rPr>
        <w:t xml:space="preserve"> čuvaju se najduže 30 dana, a nakon proteka tog</w:t>
      </w:r>
      <w:r w:rsidR="00F303CC">
        <w:rPr>
          <w:rFonts w:cstheme="minorHAnsi"/>
          <w:color w:val="000000" w:themeColor="text1"/>
        </w:rPr>
        <w:t>a</w:t>
      </w:r>
      <w:r w:rsidRPr="00FF1EA9">
        <w:rPr>
          <w:rFonts w:cstheme="minorHAnsi"/>
          <w:color w:val="000000" w:themeColor="text1"/>
        </w:rPr>
        <w:t xml:space="preserve"> vremena podaci se brišu na odgovarajući način.</w:t>
      </w:r>
    </w:p>
    <w:p w:rsidR="008129C4" w:rsidRPr="00FF1EA9" w:rsidRDefault="00B217AC" w:rsidP="00E169E6">
      <w:pPr>
        <w:pStyle w:val="Odlomakpopisa"/>
        <w:numPr>
          <w:ilvl w:val="0"/>
          <w:numId w:val="13"/>
        </w:numPr>
        <w:ind w:left="1080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U slučaju opravdane potrebe, a u svrhu dokazivanja ravnatelj može u svakom pojedinačnom slučaju  odlučiti da se podaci </w:t>
      </w:r>
      <w:r w:rsidR="00FC00DA" w:rsidRPr="00FF1EA9">
        <w:rPr>
          <w:rFonts w:cstheme="minorHAnsi"/>
          <w:color w:val="000000" w:themeColor="text1"/>
        </w:rPr>
        <w:t>čuvaju duže od vremena navedenog u stavku 1. ovog članka.</w:t>
      </w:r>
    </w:p>
    <w:p w:rsidR="00926633" w:rsidRPr="00FF1EA9" w:rsidRDefault="00FC00DA" w:rsidP="00E169E6">
      <w:pPr>
        <w:pStyle w:val="Odlomakpopisa"/>
        <w:numPr>
          <w:ilvl w:val="0"/>
          <w:numId w:val="13"/>
        </w:numPr>
        <w:ind w:left="1080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Odredba stavka 1. ovog članka ne odnosi se na slučajeve počinjenja kaznenog djela, oštećenja ili uništenja imovine i sl., kada se prikupljeni podaci o takvim događajima mogu čuvati kao dokazni materijal te na pisani zahtjev ustupiti pravosudnim i policijski tijelima. </w:t>
      </w:r>
    </w:p>
    <w:p w:rsidR="00926633" w:rsidRPr="00FF1EA9" w:rsidRDefault="006A26DF" w:rsidP="00E169E6">
      <w:pPr>
        <w:ind w:left="360"/>
        <w:jc w:val="center"/>
        <w:rPr>
          <w:rFonts w:cstheme="minorHAnsi"/>
          <w:b/>
          <w:color w:val="000000" w:themeColor="text1"/>
        </w:rPr>
      </w:pPr>
      <w:r w:rsidRPr="00FF1EA9">
        <w:rPr>
          <w:rFonts w:cstheme="minorHAnsi"/>
          <w:b/>
          <w:color w:val="000000" w:themeColor="text1"/>
        </w:rPr>
        <w:t>Članak 5</w:t>
      </w:r>
      <w:r w:rsidR="00926633" w:rsidRPr="00FF1EA9">
        <w:rPr>
          <w:rFonts w:cstheme="minorHAnsi"/>
          <w:b/>
          <w:color w:val="000000" w:themeColor="text1"/>
        </w:rPr>
        <w:t>.</w:t>
      </w:r>
    </w:p>
    <w:p w:rsidR="00C24A47" w:rsidRPr="00FF1EA9" w:rsidRDefault="00F303CC" w:rsidP="00F303CC">
      <w:pPr>
        <w:pStyle w:val="Odlomakpopisa"/>
        <w:ind w:left="78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1) </w:t>
      </w:r>
      <w:r w:rsidR="00E169E6" w:rsidRPr="00FF1EA9">
        <w:rPr>
          <w:rFonts w:cstheme="minorHAnsi"/>
          <w:color w:val="000000" w:themeColor="text1"/>
        </w:rPr>
        <w:t>R</w:t>
      </w:r>
      <w:r w:rsidR="00926633" w:rsidRPr="00FF1EA9">
        <w:rPr>
          <w:rFonts w:cstheme="minorHAnsi"/>
          <w:color w:val="000000" w:themeColor="text1"/>
        </w:rPr>
        <w:t>avnatelj Škole dužan je osigurati da se na vidnom mjestu pri ulasku u prostor</w:t>
      </w:r>
      <w:r w:rsidR="009132FE" w:rsidRPr="00FF1EA9">
        <w:rPr>
          <w:rFonts w:cstheme="minorHAnsi"/>
          <w:color w:val="000000" w:themeColor="text1"/>
        </w:rPr>
        <w:t xml:space="preserve"> Škole</w:t>
      </w:r>
      <w:r w:rsidR="00926633" w:rsidRPr="00FF1EA9">
        <w:rPr>
          <w:rFonts w:cstheme="minorHAnsi"/>
          <w:color w:val="000000" w:themeColor="text1"/>
        </w:rPr>
        <w:t xml:space="preserve"> istakne </w:t>
      </w:r>
      <w:r w:rsidR="00E169E6" w:rsidRPr="00FF1EA9">
        <w:rPr>
          <w:rFonts w:cstheme="minorHAnsi"/>
          <w:color w:val="000000" w:themeColor="text1"/>
        </w:rPr>
        <w:t xml:space="preserve"> </w:t>
      </w:r>
      <w:r w:rsidR="00926633" w:rsidRPr="00FF1EA9">
        <w:rPr>
          <w:rFonts w:cstheme="minorHAnsi"/>
          <w:color w:val="000000" w:themeColor="text1"/>
        </w:rPr>
        <w:t>obavijest da se prostor nadzire sustavom te</w:t>
      </w:r>
      <w:r w:rsidR="00C24A47" w:rsidRPr="00FF1EA9">
        <w:rPr>
          <w:rFonts w:cstheme="minorHAnsi"/>
          <w:color w:val="000000" w:themeColor="text1"/>
        </w:rPr>
        <w:t>hničke zaštite.</w:t>
      </w:r>
    </w:p>
    <w:p w:rsidR="00EE7AC5" w:rsidRPr="00FF1EA9" w:rsidRDefault="00E169E6" w:rsidP="00E34A4A">
      <w:pPr>
        <w:ind w:left="786" w:firstLine="8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2) </w:t>
      </w:r>
      <w:r w:rsidR="00453182" w:rsidRPr="00FF1EA9">
        <w:rPr>
          <w:rFonts w:cstheme="minorHAnsi"/>
          <w:color w:val="000000" w:themeColor="text1"/>
        </w:rPr>
        <w:t xml:space="preserve">Obavijest iz st. 1. ovog članka treba </w:t>
      </w:r>
      <w:r w:rsidR="00EE7AC5" w:rsidRPr="00FF1EA9">
        <w:rPr>
          <w:rFonts w:cstheme="minorHAnsi"/>
          <w:color w:val="000000" w:themeColor="text1"/>
        </w:rPr>
        <w:t>sadržavati sve relevantne informacije sukladno odredbi čl.</w:t>
      </w:r>
      <w:r w:rsidRPr="00FF1EA9">
        <w:rPr>
          <w:rFonts w:cstheme="minorHAnsi"/>
          <w:color w:val="000000" w:themeColor="text1"/>
        </w:rPr>
        <w:t xml:space="preserve"> </w:t>
      </w:r>
      <w:r w:rsidR="00EE7AC5" w:rsidRPr="00FF1EA9">
        <w:rPr>
          <w:rFonts w:cstheme="minorHAnsi"/>
          <w:color w:val="000000" w:themeColor="text1"/>
        </w:rPr>
        <w:t>13. Opće uredbe o zaštiti podataka, a posebno jednostavnu i lako razumljivu sliku</w:t>
      </w:r>
      <w:r w:rsidR="00F303CC">
        <w:rPr>
          <w:rFonts w:cstheme="minorHAnsi"/>
          <w:color w:val="000000" w:themeColor="text1"/>
        </w:rPr>
        <w:t xml:space="preserve"> </w:t>
      </w:r>
      <w:r w:rsidR="00E34A4A" w:rsidRPr="00FF1EA9">
        <w:rPr>
          <w:rFonts w:cstheme="minorHAnsi"/>
          <w:color w:val="000000" w:themeColor="text1"/>
        </w:rPr>
        <w:t xml:space="preserve">da je prostor pod </w:t>
      </w:r>
      <w:proofErr w:type="spellStart"/>
      <w:r w:rsidR="00E34A4A" w:rsidRPr="00FF1EA9">
        <w:rPr>
          <w:rFonts w:cstheme="minorHAnsi"/>
          <w:color w:val="000000" w:themeColor="text1"/>
        </w:rPr>
        <w:t>videonadzorom</w:t>
      </w:r>
      <w:proofErr w:type="spellEnd"/>
      <w:r w:rsidR="00E34A4A">
        <w:rPr>
          <w:rFonts w:cstheme="minorHAnsi"/>
          <w:color w:val="000000" w:themeColor="text1"/>
        </w:rPr>
        <w:t xml:space="preserve"> </w:t>
      </w:r>
      <w:r w:rsidR="00F303CC">
        <w:rPr>
          <w:rFonts w:cstheme="minorHAnsi"/>
          <w:color w:val="000000" w:themeColor="text1"/>
        </w:rPr>
        <w:t xml:space="preserve">te na oglasnoj ploči istaknuti </w:t>
      </w:r>
      <w:r w:rsidR="00EE7AC5" w:rsidRPr="00FF1EA9">
        <w:rPr>
          <w:rFonts w:cstheme="minorHAnsi"/>
          <w:color w:val="000000" w:themeColor="text1"/>
        </w:rPr>
        <w:t>tekst koji</w:t>
      </w:r>
      <w:r w:rsidR="00F303CC">
        <w:rPr>
          <w:rFonts w:cstheme="minorHAnsi"/>
          <w:color w:val="000000" w:themeColor="text1"/>
        </w:rPr>
        <w:t>m</w:t>
      </w:r>
      <w:r w:rsidR="00EE7AC5" w:rsidRPr="00FF1EA9">
        <w:rPr>
          <w:rFonts w:cstheme="minorHAnsi"/>
          <w:color w:val="000000" w:themeColor="text1"/>
        </w:rPr>
        <w:t xml:space="preserve"> se ispitanicima pružaju informacije</w:t>
      </w:r>
      <w:r w:rsidR="00E34A4A">
        <w:rPr>
          <w:rFonts w:cstheme="minorHAnsi"/>
          <w:color w:val="000000" w:themeColor="text1"/>
        </w:rPr>
        <w:t xml:space="preserve"> </w:t>
      </w:r>
      <w:r w:rsidR="00EE7AC5" w:rsidRPr="00FF1EA9">
        <w:rPr>
          <w:rFonts w:cstheme="minorHAnsi"/>
          <w:color w:val="000000" w:themeColor="text1"/>
        </w:rPr>
        <w:t>o voditelju obrade</w:t>
      </w:r>
      <w:r w:rsidR="00E34A4A">
        <w:rPr>
          <w:rFonts w:cstheme="minorHAnsi"/>
          <w:color w:val="000000" w:themeColor="text1"/>
        </w:rPr>
        <w:t xml:space="preserve"> i </w:t>
      </w:r>
      <w:r w:rsidR="00EE7AC5" w:rsidRPr="00FF1EA9">
        <w:rPr>
          <w:rFonts w:cstheme="minorHAnsi"/>
          <w:color w:val="000000" w:themeColor="text1"/>
        </w:rPr>
        <w:t>podat</w:t>
      </w:r>
      <w:r w:rsidR="00E34A4A">
        <w:rPr>
          <w:rFonts w:cstheme="minorHAnsi"/>
          <w:color w:val="000000" w:themeColor="text1"/>
        </w:rPr>
        <w:t>ci</w:t>
      </w:r>
      <w:r w:rsidR="00EE7AC5" w:rsidRPr="00FF1EA9">
        <w:rPr>
          <w:rFonts w:cstheme="minorHAnsi"/>
          <w:color w:val="000000" w:themeColor="text1"/>
        </w:rPr>
        <w:t xml:space="preserve"> za kontakt;</w:t>
      </w:r>
      <w:r w:rsidR="000F4C78" w:rsidRPr="00FF1EA9">
        <w:rPr>
          <w:rFonts w:cstheme="minorHAnsi"/>
          <w:color w:val="000000" w:themeColor="text1"/>
        </w:rPr>
        <w:t xml:space="preserve"> </w:t>
      </w:r>
      <w:r w:rsidR="00EE7AC5" w:rsidRPr="00FF1EA9">
        <w:rPr>
          <w:rFonts w:cstheme="minorHAnsi"/>
          <w:color w:val="000000" w:themeColor="text1"/>
        </w:rPr>
        <w:t xml:space="preserve">e-mail: </w:t>
      </w:r>
      <w:hyperlink r:id="rId5" w:history="1">
        <w:r w:rsidRPr="00FF1EA9">
          <w:rPr>
            <w:rStyle w:val="Hiperveza"/>
            <w:rFonts w:cstheme="minorHAnsi"/>
            <w:color w:val="000000" w:themeColor="text1"/>
          </w:rPr>
          <w:t>iiigst@trema.hr</w:t>
        </w:r>
      </w:hyperlink>
      <w:r w:rsidR="00E34A4A">
        <w:rPr>
          <w:rStyle w:val="Hiperveza"/>
          <w:rFonts w:cstheme="minorHAnsi"/>
          <w:color w:val="000000" w:themeColor="text1"/>
        </w:rPr>
        <w:t>.</w:t>
      </w:r>
    </w:p>
    <w:p w:rsidR="00453182" w:rsidRPr="00FF1EA9" w:rsidRDefault="00EE7AC5" w:rsidP="00E169E6">
      <w:pPr>
        <w:ind w:left="786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 xml:space="preserve">3) </w:t>
      </w:r>
      <w:r w:rsidR="00453182" w:rsidRPr="00FF1EA9">
        <w:rPr>
          <w:rFonts w:cstheme="minorHAnsi"/>
          <w:color w:val="000000" w:themeColor="text1"/>
        </w:rPr>
        <w:t xml:space="preserve">Sustav </w:t>
      </w:r>
      <w:proofErr w:type="spellStart"/>
      <w:r w:rsidR="00453182" w:rsidRPr="00FF1EA9">
        <w:rPr>
          <w:rFonts w:cstheme="minorHAnsi"/>
          <w:color w:val="000000" w:themeColor="text1"/>
        </w:rPr>
        <w:t>videonadzora</w:t>
      </w:r>
      <w:proofErr w:type="spellEnd"/>
      <w:r w:rsidR="00453182" w:rsidRPr="00FF1EA9">
        <w:rPr>
          <w:rFonts w:cstheme="minorHAnsi"/>
          <w:color w:val="000000" w:themeColor="text1"/>
        </w:rPr>
        <w:t xml:space="preserve"> mora biti zaštićen od pristupa neovlaštenih osoba.</w:t>
      </w:r>
      <w:r w:rsidRPr="00FF1EA9">
        <w:rPr>
          <w:rFonts w:cstheme="minorHAnsi"/>
          <w:color w:val="000000" w:themeColor="text1"/>
        </w:rPr>
        <w:t xml:space="preserve"> </w:t>
      </w:r>
      <w:r w:rsidR="00453182" w:rsidRPr="00FF1EA9">
        <w:rPr>
          <w:rFonts w:cstheme="minorHAnsi"/>
          <w:color w:val="000000" w:themeColor="text1"/>
        </w:rPr>
        <w:t xml:space="preserve">Voditelj obrade, </w:t>
      </w:r>
      <w:r w:rsidRPr="00FF1EA9">
        <w:rPr>
          <w:rFonts w:cstheme="minorHAnsi"/>
          <w:color w:val="000000" w:themeColor="text1"/>
        </w:rPr>
        <w:t xml:space="preserve">   </w:t>
      </w:r>
      <w:r w:rsidR="00453182" w:rsidRPr="00FF1EA9">
        <w:rPr>
          <w:rFonts w:cstheme="minorHAnsi"/>
          <w:color w:val="000000" w:themeColor="text1"/>
        </w:rPr>
        <w:t>kao n</w:t>
      </w:r>
      <w:r w:rsidRPr="00FF1EA9">
        <w:rPr>
          <w:rFonts w:cstheme="minorHAnsi"/>
          <w:color w:val="000000" w:themeColor="text1"/>
        </w:rPr>
        <w:t xml:space="preserve">i </w:t>
      </w:r>
      <w:r w:rsidR="00453182" w:rsidRPr="00FF1EA9">
        <w:rPr>
          <w:rFonts w:cstheme="minorHAnsi"/>
          <w:color w:val="000000" w:themeColor="text1"/>
        </w:rPr>
        <w:t xml:space="preserve">bilo koja druga osoba, ne smije koristiti podatke o osobama prikupljene sistemom tehničke zaštite izvan njihove zakonske namjene. </w:t>
      </w:r>
    </w:p>
    <w:p w:rsidR="00EE7AC5" w:rsidRPr="00FF1EA9" w:rsidRDefault="00EE7AC5" w:rsidP="00E169E6">
      <w:pPr>
        <w:ind w:left="788"/>
        <w:rPr>
          <w:rFonts w:cstheme="minorHAnsi"/>
          <w:color w:val="000000" w:themeColor="text1"/>
        </w:rPr>
      </w:pPr>
      <w:r w:rsidRPr="00FF1EA9">
        <w:rPr>
          <w:rFonts w:cstheme="minorHAnsi"/>
          <w:color w:val="000000" w:themeColor="text1"/>
        </w:rPr>
        <w:t>4) Ravnatelj Škole, kao ni bilo koja druga osoba, ne smije koristiti podatke o osobama prikupljene sustavom tehničke zaštite izvan njihove zakonske namjene.</w:t>
      </w:r>
    </w:p>
    <w:p w:rsidR="00EE7AC5" w:rsidRDefault="00EE7AC5" w:rsidP="00E169E6">
      <w:pPr>
        <w:ind w:left="1068"/>
        <w:rPr>
          <w:rFonts w:cstheme="minorHAnsi"/>
          <w:color w:val="000000" w:themeColor="text1"/>
        </w:rPr>
      </w:pPr>
    </w:p>
    <w:p w:rsidR="00E34A4A" w:rsidRPr="00FF1EA9" w:rsidRDefault="00E34A4A" w:rsidP="00E169E6">
      <w:pPr>
        <w:ind w:left="1068"/>
        <w:rPr>
          <w:rFonts w:cstheme="minorHAnsi"/>
          <w:color w:val="000000" w:themeColor="text1"/>
        </w:rPr>
      </w:pPr>
    </w:p>
    <w:p w:rsidR="00C24A47" w:rsidRPr="00FF1EA9" w:rsidRDefault="006A26DF" w:rsidP="00E169E6">
      <w:pPr>
        <w:ind w:left="360"/>
        <w:jc w:val="center"/>
        <w:rPr>
          <w:rFonts w:cstheme="minorHAnsi"/>
          <w:b/>
          <w:color w:val="000000" w:themeColor="text1"/>
        </w:rPr>
      </w:pPr>
      <w:r w:rsidRPr="00FF1EA9">
        <w:rPr>
          <w:rFonts w:cstheme="minorHAnsi"/>
          <w:b/>
          <w:color w:val="000000" w:themeColor="text1"/>
        </w:rPr>
        <w:lastRenderedPageBreak/>
        <w:t>Članak 6</w:t>
      </w:r>
      <w:r w:rsidR="00C24A47" w:rsidRPr="00FF1EA9">
        <w:rPr>
          <w:rFonts w:cstheme="minorHAnsi"/>
          <w:b/>
          <w:color w:val="000000" w:themeColor="text1"/>
        </w:rPr>
        <w:t>.</w:t>
      </w:r>
    </w:p>
    <w:p w:rsidR="00C24A47" w:rsidRPr="00FF1EA9" w:rsidRDefault="00C24A47" w:rsidP="00E34A4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Ovaj Pravilnik stupa na snagu danom objave na oglasnoj ploči i mrežnim stranicama Škole.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5760" w:right="-288"/>
        <w:jc w:val="center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Predsjedni</w:t>
      </w:r>
      <w:r w:rsidR="005559CD" w:rsidRPr="00FF1EA9">
        <w:rPr>
          <w:rFonts w:eastAsia="Times New Roman" w:cstheme="minorHAnsi"/>
          <w:color w:val="000000" w:themeColor="text1"/>
        </w:rPr>
        <w:t>k</w:t>
      </w:r>
      <w:r w:rsidRPr="00FF1EA9">
        <w:rPr>
          <w:rFonts w:eastAsia="Times New Roman" w:cstheme="minorHAnsi"/>
          <w:color w:val="000000" w:themeColor="text1"/>
        </w:rPr>
        <w:t xml:space="preserve"> Školskog odbora: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5760" w:right="-288"/>
        <w:jc w:val="center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760" w:right="-288"/>
        <w:jc w:val="center"/>
        <w:rPr>
          <w:rFonts w:eastAsia="Times New Roman" w:cstheme="minorHAnsi"/>
          <w:color w:val="000000" w:themeColor="text1"/>
        </w:rPr>
      </w:pPr>
    </w:p>
    <w:p w:rsidR="00C24A47" w:rsidRPr="00FF1EA9" w:rsidRDefault="005559CD" w:rsidP="00E169E6">
      <w:pPr>
        <w:widowControl w:val="0"/>
        <w:autoSpaceDE w:val="0"/>
        <w:autoSpaceDN w:val="0"/>
        <w:adjustRightInd w:val="0"/>
        <w:spacing w:after="0" w:line="240" w:lineRule="auto"/>
        <w:ind w:left="5760" w:right="-288"/>
        <w:jc w:val="center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Antonio Vrbatović</w:t>
      </w:r>
      <w:r w:rsidR="00C24A47" w:rsidRPr="00FF1EA9">
        <w:rPr>
          <w:rFonts w:eastAsia="Times New Roman" w:cstheme="minorHAnsi"/>
          <w:color w:val="000000" w:themeColor="text1"/>
        </w:rPr>
        <w:t>, prof.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 xml:space="preserve">Ovaj Pravilnik objavljen je na oglasnoj ploči i mrežnim stranicama Škole dana </w:t>
      </w:r>
      <w:r w:rsidR="00E34A4A">
        <w:rPr>
          <w:rFonts w:eastAsia="Times New Roman" w:cstheme="minorHAnsi"/>
          <w:color w:val="000000" w:themeColor="text1"/>
        </w:rPr>
        <w:t xml:space="preserve">2. rujna 2025. </w:t>
      </w:r>
      <w:r w:rsidRPr="00FF1EA9">
        <w:rPr>
          <w:rFonts w:eastAsia="Times New Roman" w:cstheme="minorHAnsi"/>
          <w:color w:val="000000" w:themeColor="text1"/>
        </w:rPr>
        <w:t>god., te je s tim danom stupio na snagu.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Ravnateljica: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color w:val="000000" w:themeColor="text1"/>
        </w:rPr>
      </w:pPr>
    </w:p>
    <w:p w:rsidR="00C24A47" w:rsidRPr="00FF1EA9" w:rsidRDefault="00C24A47" w:rsidP="00E169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color w:val="000000" w:themeColor="text1"/>
        </w:rPr>
      </w:pPr>
    </w:p>
    <w:p w:rsidR="00C24A47" w:rsidRPr="00FF1EA9" w:rsidRDefault="005559CD" w:rsidP="00E169E6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Deana Bokšić</w:t>
      </w:r>
      <w:r w:rsidR="00C24A47" w:rsidRPr="00FF1EA9">
        <w:rPr>
          <w:rFonts w:eastAsia="Times New Roman" w:cstheme="minorHAnsi"/>
          <w:color w:val="000000" w:themeColor="text1"/>
        </w:rPr>
        <w:t>,</w:t>
      </w:r>
      <w:r w:rsidRPr="00FF1EA9">
        <w:rPr>
          <w:rFonts w:eastAsia="Times New Roman" w:cstheme="minorHAnsi"/>
          <w:color w:val="000000" w:themeColor="text1"/>
        </w:rPr>
        <w:t xml:space="preserve"> </w:t>
      </w:r>
      <w:r w:rsidR="00C24A47" w:rsidRPr="00FF1EA9">
        <w:rPr>
          <w:rFonts w:eastAsia="Times New Roman" w:cstheme="minorHAnsi"/>
          <w:color w:val="000000" w:themeColor="text1"/>
        </w:rPr>
        <w:t>dipl.</w:t>
      </w:r>
      <w:r w:rsidRPr="00FF1EA9">
        <w:rPr>
          <w:rFonts w:eastAsia="Times New Roman" w:cstheme="minorHAnsi"/>
          <w:color w:val="000000" w:themeColor="text1"/>
        </w:rPr>
        <w:t xml:space="preserve"> </w:t>
      </w:r>
      <w:r w:rsidR="00C24A47" w:rsidRPr="00FF1EA9">
        <w:rPr>
          <w:rFonts w:eastAsia="Times New Roman" w:cstheme="minorHAnsi"/>
          <w:color w:val="000000" w:themeColor="text1"/>
        </w:rPr>
        <w:t>ing.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>KLASA:</w:t>
      </w:r>
      <w:r w:rsidR="00E34A4A">
        <w:rPr>
          <w:rFonts w:eastAsia="Times New Roman" w:cstheme="minorHAnsi"/>
          <w:color w:val="000000" w:themeColor="text1"/>
        </w:rPr>
        <w:t xml:space="preserve"> 003-05/25-01/01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 xml:space="preserve">URBROJ: </w:t>
      </w:r>
      <w:r w:rsidR="00E34A4A">
        <w:rPr>
          <w:rFonts w:eastAsia="Times New Roman" w:cstheme="minorHAnsi"/>
          <w:color w:val="000000" w:themeColor="text1"/>
        </w:rPr>
        <w:t>2181-169-06-25-02</w:t>
      </w:r>
    </w:p>
    <w:p w:rsidR="00C24A47" w:rsidRPr="00FF1EA9" w:rsidRDefault="00C24A47" w:rsidP="00E169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 w:themeColor="text1"/>
        </w:rPr>
      </w:pPr>
      <w:r w:rsidRPr="00FF1EA9">
        <w:rPr>
          <w:rFonts w:eastAsia="Times New Roman" w:cstheme="minorHAnsi"/>
          <w:color w:val="000000" w:themeColor="text1"/>
        </w:rPr>
        <w:t xml:space="preserve">U Splitu, </w:t>
      </w:r>
      <w:r w:rsidR="00E34A4A">
        <w:rPr>
          <w:rFonts w:eastAsia="Times New Roman" w:cstheme="minorHAnsi"/>
          <w:color w:val="000000" w:themeColor="text1"/>
        </w:rPr>
        <w:t xml:space="preserve">2.rujna 2025. </w:t>
      </w:r>
      <w:bookmarkStart w:id="1" w:name="_GoBack"/>
      <w:bookmarkEnd w:id="1"/>
    </w:p>
    <w:p w:rsidR="00C24A47" w:rsidRPr="00FF1EA9" w:rsidRDefault="00C24A47" w:rsidP="00E169E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117"/>
        <w:rPr>
          <w:rFonts w:eastAsia="Times New Roman" w:cstheme="minorHAnsi"/>
          <w:color w:val="FF0000"/>
          <w:spacing w:val="-6"/>
        </w:rPr>
      </w:pPr>
    </w:p>
    <w:p w:rsidR="00C24A47" w:rsidRDefault="00C24A47" w:rsidP="00C24A47">
      <w:pPr>
        <w:rPr>
          <w:rFonts w:ascii="Times New Roman" w:hAnsi="Times New Roman"/>
          <w:sz w:val="24"/>
          <w:szCs w:val="24"/>
        </w:rPr>
      </w:pPr>
    </w:p>
    <w:p w:rsidR="00C24A47" w:rsidRDefault="00C24A47" w:rsidP="00C24A47">
      <w:pPr>
        <w:rPr>
          <w:rFonts w:ascii="Times New Roman" w:hAnsi="Times New Roman"/>
          <w:sz w:val="24"/>
          <w:szCs w:val="24"/>
        </w:rPr>
      </w:pPr>
    </w:p>
    <w:p w:rsidR="00C24A47" w:rsidRPr="00C24A47" w:rsidRDefault="00C24A47" w:rsidP="00C24A47">
      <w:pPr>
        <w:rPr>
          <w:rFonts w:cstheme="minorHAnsi"/>
        </w:rPr>
      </w:pPr>
    </w:p>
    <w:sectPr w:rsidR="00C24A47" w:rsidRPr="00C2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C39"/>
    <w:multiLevelType w:val="hybridMultilevel"/>
    <w:tmpl w:val="F34AF3BA"/>
    <w:lvl w:ilvl="0" w:tplc="041A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82D6156"/>
    <w:multiLevelType w:val="hybridMultilevel"/>
    <w:tmpl w:val="25524284"/>
    <w:lvl w:ilvl="0" w:tplc="4AC24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53D7"/>
    <w:multiLevelType w:val="hybridMultilevel"/>
    <w:tmpl w:val="9ACE40B6"/>
    <w:lvl w:ilvl="0" w:tplc="DCAEBD4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A4B6E"/>
    <w:multiLevelType w:val="hybridMultilevel"/>
    <w:tmpl w:val="2362DD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96C21"/>
    <w:multiLevelType w:val="hybridMultilevel"/>
    <w:tmpl w:val="DB2CA2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B58"/>
    <w:multiLevelType w:val="hybridMultilevel"/>
    <w:tmpl w:val="C3D69E3A"/>
    <w:lvl w:ilvl="0" w:tplc="ADA4E30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F2EFB"/>
    <w:multiLevelType w:val="hybridMultilevel"/>
    <w:tmpl w:val="5D445B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866E892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AC3"/>
    <w:multiLevelType w:val="hybridMultilevel"/>
    <w:tmpl w:val="2362DDDC"/>
    <w:lvl w:ilvl="0" w:tplc="041A0011">
      <w:start w:val="1"/>
      <w:numFmt w:val="decimal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937E6"/>
    <w:multiLevelType w:val="hybridMultilevel"/>
    <w:tmpl w:val="5C325164"/>
    <w:lvl w:ilvl="0" w:tplc="9E189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23E2"/>
    <w:multiLevelType w:val="hybridMultilevel"/>
    <w:tmpl w:val="81365A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C0AAC"/>
    <w:multiLevelType w:val="hybridMultilevel"/>
    <w:tmpl w:val="153CE8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257EC"/>
    <w:multiLevelType w:val="hybridMultilevel"/>
    <w:tmpl w:val="3AC88EF2"/>
    <w:lvl w:ilvl="0" w:tplc="120EE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A6F6C"/>
    <w:multiLevelType w:val="hybridMultilevel"/>
    <w:tmpl w:val="04A695E0"/>
    <w:lvl w:ilvl="0" w:tplc="CBB2F9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2A84"/>
    <w:multiLevelType w:val="hybridMultilevel"/>
    <w:tmpl w:val="6D3069DA"/>
    <w:lvl w:ilvl="0" w:tplc="8FECCB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527A8"/>
    <w:multiLevelType w:val="hybridMultilevel"/>
    <w:tmpl w:val="47FAC77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56558A"/>
    <w:multiLevelType w:val="hybridMultilevel"/>
    <w:tmpl w:val="57FE0BA6"/>
    <w:lvl w:ilvl="0" w:tplc="82F45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41FD1"/>
    <w:multiLevelType w:val="hybridMultilevel"/>
    <w:tmpl w:val="B87E4B2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73C8"/>
    <w:multiLevelType w:val="hybridMultilevel"/>
    <w:tmpl w:val="F34AF3BA"/>
    <w:lvl w:ilvl="0" w:tplc="041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93CC3"/>
    <w:multiLevelType w:val="hybridMultilevel"/>
    <w:tmpl w:val="770EDB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F43BD"/>
    <w:multiLevelType w:val="hybridMultilevel"/>
    <w:tmpl w:val="AF48F72C"/>
    <w:lvl w:ilvl="0" w:tplc="AE268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359BD"/>
    <w:multiLevelType w:val="hybridMultilevel"/>
    <w:tmpl w:val="D826E2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7"/>
  </w:num>
  <w:num w:numId="5">
    <w:abstractNumId w:val="13"/>
  </w:num>
  <w:num w:numId="6">
    <w:abstractNumId w:val="8"/>
  </w:num>
  <w:num w:numId="7">
    <w:abstractNumId w:val="19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8"/>
  </w:num>
  <w:num w:numId="13">
    <w:abstractNumId w:val="4"/>
  </w:num>
  <w:num w:numId="14">
    <w:abstractNumId w:val="1"/>
  </w:num>
  <w:num w:numId="15">
    <w:abstractNumId w:val="0"/>
  </w:num>
  <w:num w:numId="16">
    <w:abstractNumId w:val="3"/>
  </w:num>
  <w:num w:numId="17">
    <w:abstractNumId w:val="2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56"/>
    <w:rsid w:val="000423EB"/>
    <w:rsid w:val="000F4C78"/>
    <w:rsid w:val="001D5EB5"/>
    <w:rsid w:val="001E34D6"/>
    <w:rsid w:val="001E7CEF"/>
    <w:rsid w:val="00206D27"/>
    <w:rsid w:val="004207AB"/>
    <w:rsid w:val="00453182"/>
    <w:rsid w:val="005559CD"/>
    <w:rsid w:val="006A26DF"/>
    <w:rsid w:val="006D63E0"/>
    <w:rsid w:val="008129C4"/>
    <w:rsid w:val="009132FE"/>
    <w:rsid w:val="00926633"/>
    <w:rsid w:val="009363C4"/>
    <w:rsid w:val="00987306"/>
    <w:rsid w:val="009B6E4D"/>
    <w:rsid w:val="009F37D5"/>
    <w:rsid w:val="00A00761"/>
    <w:rsid w:val="00A02C2E"/>
    <w:rsid w:val="00A56CCB"/>
    <w:rsid w:val="00AD0F56"/>
    <w:rsid w:val="00AE7F7E"/>
    <w:rsid w:val="00B217AC"/>
    <w:rsid w:val="00C24A47"/>
    <w:rsid w:val="00C86B09"/>
    <w:rsid w:val="00C96607"/>
    <w:rsid w:val="00E169E6"/>
    <w:rsid w:val="00E34A4A"/>
    <w:rsid w:val="00E51AE9"/>
    <w:rsid w:val="00EE0FCF"/>
    <w:rsid w:val="00EE7AC5"/>
    <w:rsid w:val="00F303CC"/>
    <w:rsid w:val="00F503F5"/>
    <w:rsid w:val="00FC00DA"/>
    <w:rsid w:val="00FC5B0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23D5"/>
  <w15:chartTrackingRefBased/>
  <w15:docId w15:val="{7C21C89B-61B4-4A53-BDA7-042A32D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60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E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F7E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169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igst@trem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3</cp:revision>
  <cp:lastPrinted>2018-02-12T09:20:00Z</cp:lastPrinted>
  <dcterms:created xsi:type="dcterms:W3CDTF">2025-08-27T08:01:00Z</dcterms:created>
  <dcterms:modified xsi:type="dcterms:W3CDTF">2025-09-02T11:42:00Z</dcterms:modified>
</cp:coreProperties>
</file>