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BCD" w:rsidRDefault="002E7BCD" w:rsidP="002E7BCD">
      <w:pPr>
        <w:pStyle w:val="Tijeloteksta"/>
      </w:pPr>
      <w:r>
        <w:t>Na temelju članka 39. Zakona o sustavu civilne zaštite (,,Narodne novine", broj: 82/15. i 118/18,</w:t>
      </w:r>
    </w:p>
    <w:p w:rsidR="002E7BCD" w:rsidRDefault="002E7BCD" w:rsidP="002E7BCD">
      <w:pPr>
        <w:pStyle w:val="Tijeloteksta"/>
      </w:pPr>
      <w:r>
        <w:t>31/20, 20/21. i 114/22.) i članka 3. Pravilnika o tehničkim zahtjevima sustava javnog uzbunjivanja</w:t>
      </w:r>
    </w:p>
    <w:p w:rsidR="002E7BCD" w:rsidRDefault="002E7BCD" w:rsidP="002E7BCD">
      <w:pPr>
        <w:pStyle w:val="Tijeloteksta"/>
      </w:pPr>
      <w:r>
        <w:t>stanovništva (,,Narodne novine", broj: 69/16.), ravnateljica III. gimnazije, Split, (u daljnjem tekstu: Škola), dana 3. veljače 2025. godine, donosi:</w:t>
      </w:r>
    </w:p>
    <w:p w:rsidR="002E7BCD" w:rsidRDefault="002E7BCD" w:rsidP="002E7BCD">
      <w:pPr>
        <w:pStyle w:val="Tijeloteksta"/>
      </w:pPr>
    </w:p>
    <w:p w:rsidR="002E7BCD" w:rsidRDefault="002E7BCD" w:rsidP="002E7BCD">
      <w:pPr>
        <w:pStyle w:val="Naslov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Elaborat</w:t>
      </w:r>
    </w:p>
    <w:p w:rsidR="002E7BCD" w:rsidRDefault="002E7BCD" w:rsidP="002E7BCD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o internom sustavu i provedbi uzbunjivanja,</w:t>
      </w:r>
    </w:p>
    <w:p w:rsidR="002E7BCD" w:rsidRDefault="002E7BCD" w:rsidP="002E7BCD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obavješćivanja i prijemu priopćenja</w:t>
      </w:r>
    </w:p>
    <w:p w:rsidR="002E7BCD" w:rsidRDefault="002E7BCD" w:rsidP="002E7BCD">
      <w:pPr>
        <w:jc w:val="center"/>
        <w:rPr>
          <w:b/>
          <w:bCs/>
          <w:lang w:val="hr-HR"/>
        </w:rPr>
      </w:pPr>
    </w:p>
    <w:p w:rsidR="002E7BCD" w:rsidRDefault="002E7BCD" w:rsidP="002E7BCD">
      <w:pPr>
        <w:pStyle w:val="POSLOVNIK-NASLOV1"/>
      </w:pPr>
      <w:r>
        <w:t>I. OBJEKTI U KOJIMA SE OSIGURAVA INTERNI SUSTAV UZBUNJIVANJA</w:t>
      </w:r>
    </w:p>
    <w:p w:rsidR="002E7BCD" w:rsidRDefault="002E7BCD" w:rsidP="002E7BCD">
      <w:pPr>
        <w:pStyle w:val="POSLOVNIK-TEKST"/>
      </w:pPr>
      <w:r>
        <w:t>Sustav uzbunjivanja i obavješćivanja iz ovoga Elaborata provoditi će se u svim prostorijama III. gimnazije, Split (u daljnjem tekstu Škola).</w:t>
      </w:r>
    </w:p>
    <w:p w:rsidR="002E7BCD" w:rsidRDefault="002E7BCD" w:rsidP="002E7BCD">
      <w:pPr>
        <w:pStyle w:val="POSLOVNIK-TEKST"/>
      </w:pPr>
    </w:p>
    <w:p w:rsidR="002E7BCD" w:rsidRDefault="002E7BCD" w:rsidP="002E7BCD">
      <w:pPr>
        <w:pStyle w:val="POSLOVNIK-NASLOV1"/>
      </w:pPr>
      <w:r>
        <w:t>II. RESURSI ZA PROVEDBU INTERNOG I JAVNOG UZBUNJIVANJA</w:t>
      </w:r>
    </w:p>
    <w:p w:rsidR="002E7BCD" w:rsidRDefault="002E7BCD" w:rsidP="002E7BCD">
      <w:pPr>
        <w:pStyle w:val="POSLOVNIK-TEKST"/>
      </w:pPr>
      <w:r>
        <w:t>Za uspostavu internog sustava uzbunjivanja i obavješćivanja u prostorima Škole, te osiguranje provedbe internog i javnog uzbunjivanja, koristi se:</w:t>
      </w:r>
    </w:p>
    <w:p w:rsidR="002E7BCD" w:rsidRDefault="002E7BCD" w:rsidP="002E7BCD">
      <w:pPr>
        <w:pStyle w:val="POSLOVNIK-CRTICE"/>
      </w:pPr>
      <w:r>
        <w:t>primarno: školsko zvono, interni razglas, elektronička pošta (e-mail), fiksne telefonske veze,</w:t>
      </w:r>
    </w:p>
    <w:p w:rsidR="002E7BCD" w:rsidRDefault="002E7BCD" w:rsidP="002E7BCD">
      <w:pPr>
        <w:pStyle w:val="POSLOVNIK-CRTICE"/>
        <w:rPr>
          <w:color w:val="FF0000"/>
        </w:rPr>
      </w:pPr>
      <w:r>
        <w:t xml:space="preserve">sekundarno: mobilni telefoni (mobilne aplikacije: </w:t>
      </w:r>
      <w:proofErr w:type="spellStart"/>
      <w:r>
        <w:t>WhatsApp</w:t>
      </w:r>
      <w:proofErr w:type="spellEnd"/>
      <w:r>
        <w:t xml:space="preserve"> i slično),</w:t>
      </w:r>
    </w:p>
    <w:p w:rsidR="002E7BCD" w:rsidRDefault="002E7BCD" w:rsidP="002E7BCD">
      <w:pPr>
        <w:pStyle w:val="POSLOVNIK-CRTICE"/>
      </w:pPr>
      <w:r>
        <w:t>u slučaju nestanka električne energije, automatski se uključuje sigurnosna rasvjeta na svim evakuacijskim putovima u objektu,</w:t>
      </w:r>
    </w:p>
    <w:p w:rsidR="002E7BCD" w:rsidRDefault="002E7BCD" w:rsidP="002E7BCD">
      <w:pPr>
        <w:pStyle w:val="POSLOVNIK-CRTICE"/>
      </w:pPr>
      <w:r>
        <w:t>u slučaju nestanka električne energije, uzbunjivanje i obavješćivanje se provodi mehaničkim (ručnim) zvonom, od vrata do vrata, otvaranjem vrata učionica, ureda i ostalih prostora u Školi, provjerava se nazočnost osoba, priopćava im se vrsta opasnosti i upućuje o daljnjim postupcima,</w:t>
      </w:r>
    </w:p>
    <w:p w:rsidR="002E7BCD" w:rsidRDefault="002E7BCD" w:rsidP="002E7BCD">
      <w:pPr>
        <w:pStyle w:val="POSLOVNIK-CRTICE"/>
      </w:pPr>
      <w:r>
        <w:t>učenici, radnici i ostale zatečene osobe u Školi informaciju dobivaju od radnika koji su zaduženi za evakuaciju i spašavanje u Školi te se postupa u skladu s procjenom o mjerama sigurnosti (ostaje se u istom prostoru, premješta se u drugi dio objekta ili se izlazi izvan prostora ustanove).</w:t>
      </w:r>
    </w:p>
    <w:p w:rsidR="002E7BCD" w:rsidRDefault="002E7BCD" w:rsidP="002E7BCD">
      <w:pPr>
        <w:pStyle w:val="POSLOVNIK-CRTICE"/>
        <w:numPr>
          <w:ilvl w:val="0"/>
          <w:numId w:val="0"/>
        </w:numPr>
        <w:ind w:left="567"/>
      </w:pPr>
    </w:p>
    <w:p w:rsidR="002E7BCD" w:rsidRDefault="002E7BCD" w:rsidP="002E7BCD">
      <w:pPr>
        <w:pStyle w:val="POSLOVNIK-NASLOV1"/>
      </w:pPr>
      <w:r>
        <w:t>III. UPUTE ZA KORIŠTENJE RESURSA ZA UZBUNJIVANJE I OBAVJEŠĆIVANJE</w:t>
      </w:r>
    </w:p>
    <w:p w:rsidR="002E7BCD" w:rsidRDefault="002E7BCD" w:rsidP="002E7BCD">
      <w:pPr>
        <w:pStyle w:val="POSLOVNIK-TEKST"/>
      </w:pPr>
      <w:r>
        <w:t>U slučaju potrebe javnog uzbunjivanja, interni sustav uzbunjivanja temelji se na uzbunjivanju i obavješćivanju elektronskim zvonom (neprekidno do 1 minute), razglasom, mehaničkim (ručnim zvonom), glasom od vrata do vrata.</w:t>
      </w:r>
    </w:p>
    <w:p w:rsidR="002E7BCD" w:rsidRDefault="002E7BCD" w:rsidP="002E7BCD">
      <w:pPr>
        <w:pStyle w:val="POSLOVNIK-TEKST"/>
      </w:pPr>
      <w:r>
        <w:t>Otvaranjem vrata učionica i ostalih prostora u Školi, provjerava se nazočnost osoba, priopćava o vrsti opasnosti i upućuje ih o postupcima.</w:t>
      </w:r>
    </w:p>
    <w:p w:rsidR="002E7BCD" w:rsidRDefault="002E7BCD" w:rsidP="002E7BCD">
      <w:pPr>
        <w:pStyle w:val="POSLOVNIK-TEKST"/>
      </w:pPr>
      <w:r>
        <w:t>Na hodnicima Škole obavještavaju se nastavnici i ostale zatečene osobe o događaju, a po saznanju o vrsti opasnosti upoznaje se iste o detaljima događaja.</w:t>
      </w:r>
    </w:p>
    <w:p w:rsidR="002E7BCD" w:rsidRDefault="002E7BCD" w:rsidP="002E7BCD">
      <w:pPr>
        <w:pStyle w:val="POSLOVNIK-TEKST"/>
      </w:pPr>
      <w:r>
        <w:t>Mehaničko zvono, za uzbunjivanje se nalazi u prostoriji portirnice i uzbunjivanje istom mogu izvršiti sve osobe osposobljene za rukovođenje evakuacijom i spašavanjem.</w:t>
      </w:r>
    </w:p>
    <w:p w:rsidR="002E7BCD" w:rsidRDefault="002E7BCD" w:rsidP="002E7BCD">
      <w:pPr>
        <w:pStyle w:val="POSLOVNIK-TEKST"/>
      </w:pPr>
      <w:r>
        <w:t>Učenici informaciju dobivaju od nastavnika, te se postupa u skladu s procjenom o mjerama sigurnosti (ostaje se u istom prostoru, premješta se u drugi dio Škole ili se izlazi izvan prostora Škole).</w:t>
      </w:r>
    </w:p>
    <w:p w:rsidR="002E7BCD" w:rsidRDefault="002E7BCD" w:rsidP="002E7BCD">
      <w:pPr>
        <w:pStyle w:val="POSLOVNIK-TEKST"/>
      </w:pPr>
      <w:r>
        <w:t>Neposredno obavještavanje o sustavu uzbunjivanja u školi, resursima i postupcima priopćava se usmeno na početku svake nastavne godine, a svakom novom zaposleniku prilikom prijema u radni odnos u uredu ravnatelja.</w:t>
      </w:r>
    </w:p>
    <w:p w:rsidR="002E7BCD" w:rsidRDefault="002E7BCD" w:rsidP="002E7BCD">
      <w:pPr>
        <w:pStyle w:val="POSLOVNIK-TEKST"/>
      </w:pPr>
      <w:r>
        <w:t>Ravnateljica Škole zaprima neposredno priopćenje o sustavu uzbunjivanja ili obavijesti mobitelom, telefonom, elektroničkom poštom (e-mailom).</w:t>
      </w:r>
    </w:p>
    <w:p w:rsidR="002E7BCD" w:rsidRDefault="002E7BCD" w:rsidP="002E7BCD">
      <w:pPr>
        <w:pStyle w:val="POSLOVNIK-TEKST"/>
      </w:pPr>
      <w:r>
        <w:t>Ravnateljica zaprimljenu obavijest o vrsti opasnosti i mjerama koje je potrebno poduzeti prenosi odgovornim osobama zaduženim za prijem priopćenja o vrsti opasnosti i mjerama koje je potrebno poduzeti.</w:t>
      </w:r>
    </w:p>
    <w:p w:rsidR="002E7BCD" w:rsidRDefault="002E7BCD" w:rsidP="002E7BCD">
      <w:pPr>
        <w:pStyle w:val="POSLOVNIK-TEKST"/>
      </w:pPr>
      <w:r>
        <w:t>Odgovorne osobe zadužene za prijem priopćenja o vrsti opasnosti i mjerama koje treba poduzeti dalje usmenim, internim telefonskim linijama, mobilnim aplikacijama ili elektroničkom poštom (e-mail) obavještavaju odgovorne osobe za provedbu mjera za uzbunjivanje i obavješćivanje, odnosno osobe koje su zadužene za evakuaciju i spašavanje.</w:t>
      </w:r>
    </w:p>
    <w:p w:rsidR="002E7BCD" w:rsidRDefault="002E7BCD" w:rsidP="002E7BCD">
      <w:pPr>
        <w:pStyle w:val="POSLOVNIK-TEKST"/>
      </w:pPr>
      <w:r>
        <w:t>Odgovorne osobe za provedbu mjera za uzbunjivanje i obavješćivanje poduzimaju aktivnosti sukladno zaprimljenoj obavijesti o vrsti opasnosti i mjerama koje treba poduzeti.</w:t>
      </w:r>
    </w:p>
    <w:p w:rsidR="002E7BCD" w:rsidRDefault="002E7BCD" w:rsidP="002E7BCD">
      <w:pPr>
        <w:pStyle w:val="POSLOVNIK-TEKST"/>
      </w:pPr>
      <w:r>
        <w:t>Organizaciju evakuacije obavljaju zaposlenici zaduženi za evakuaciju i spašavanje (osposobljene osobe za rukovođenje evakuacijom i spašavanjem) sukladno Planu evakuacije i spašavanja Škole.</w:t>
      </w:r>
    </w:p>
    <w:p w:rsidR="002E7BCD" w:rsidRDefault="002E7BCD" w:rsidP="002E7BCD">
      <w:pPr>
        <w:pStyle w:val="POSLOVNIK-TEKST"/>
      </w:pPr>
      <w:r>
        <w:t>Ravnateljica koordinira postupkom evakuacije.</w:t>
      </w:r>
    </w:p>
    <w:p w:rsidR="002E7BCD" w:rsidRDefault="002E7BCD" w:rsidP="002E7BCD">
      <w:pPr>
        <w:pStyle w:val="POSLOVNIK-TEKST"/>
      </w:pPr>
    </w:p>
    <w:p w:rsidR="002E7BCD" w:rsidRDefault="002E7BCD" w:rsidP="002E7BCD">
      <w:pPr>
        <w:pStyle w:val="POSLOVNIK-NASLOV1"/>
      </w:pPr>
      <w:r>
        <w:t>IV. OSOBE ZADUŽENE ZA PRIJEM PRIOPĆENJA O VRSTI OPASNOSTI I MJERAMA KOJE JE POTREBNO PODUZETI</w:t>
      </w:r>
    </w:p>
    <w:p w:rsidR="002E7BCD" w:rsidRDefault="002E7BCD" w:rsidP="002E7BCD">
      <w:pPr>
        <w:pStyle w:val="POSLOVNIK-TEKST"/>
      </w:pPr>
      <w:r>
        <w:t>Odgovorne osobe zadužene za prijem priopćenja o vrsti opasnosti i mjerama koje treba poduzeti, za prijenos priopćenja odgovornim osobama za provedbu mjera za uzbunjivanje i obavješćivanje te odgovorne osobe zadužene za evakuaciju i spašavanje navedene su u Odluci o odgovornim osobama zaduženim za prijem priopćenja o vrsti opasnosti i mjerama koje je potrebno poduzeti (</w:t>
      </w:r>
      <w:bookmarkStart w:id="0" w:name="_Hlk165506616"/>
      <w:r>
        <w:t xml:space="preserve">Privitak </w:t>
      </w:r>
      <w:bookmarkEnd w:id="0"/>
      <w:r>
        <w:t>1.), Odluci o odgovornim osobama za provedbu uzbunjivanja i obavješćivanja (Privitak 2.) te popisu radnika koji su zaduženi za evakuaciju i spašavanje u Školi (Privitak 3.).</w:t>
      </w:r>
    </w:p>
    <w:p w:rsidR="002E7BCD" w:rsidRDefault="002E7BCD" w:rsidP="002E7BCD">
      <w:pPr>
        <w:pStyle w:val="POSLOVNIK-TEKST"/>
      </w:pPr>
      <w:r>
        <w:t>Kontakti odgovornih osoba koji su zaduženi za prijem priopćenja o vrsti opasnosti i mjerama koje treba poduzeti te za prijenos priopćenja odgovornim osobama za provedbu mjera za uzbunjivanje i obavješćivanje dostavljaju se u nadležni centar 112.</w:t>
      </w:r>
    </w:p>
    <w:p w:rsidR="002E7BCD" w:rsidRDefault="002E7BCD" w:rsidP="002E7BCD">
      <w:pPr>
        <w:pStyle w:val="POSLOVNIK-TEKST"/>
      </w:pPr>
    </w:p>
    <w:p w:rsidR="002E7BCD" w:rsidRDefault="002E7BCD" w:rsidP="002E7BCD">
      <w:pPr>
        <w:pStyle w:val="POSLOVNIK-NASLOV1"/>
      </w:pPr>
      <w:r>
        <w:t>V. ODGOVORNE OSOBE ZA PROVEDBU MJERA UZBUNJIVANJA I OBAVJEŠĆIVANJE</w:t>
      </w:r>
    </w:p>
    <w:p w:rsidR="002E7BCD" w:rsidRDefault="002E7BCD" w:rsidP="002E7BCD">
      <w:pPr>
        <w:pStyle w:val="POSLOVNIK-TEKST"/>
      </w:pPr>
      <w:r>
        <w:t>Osobe zadužene za prijem priopćenja o vrsti opasnosti i mjerama koje je potrebno poduzeti navedene su u Privitku 1. ovoga Elaborata.</w:t>
      </w:r>
    </w:p>
    <w:p w:rsidR="002E7BCD" w:rsidRDefault="002E7BCD" w:rsidP="002E7BCD">
      <w:pPr>
        <w:pStyle w:val="POSLOVNIK-TEKST"/>
      </w:pPr>
      <w:r>
        <w:t>Odgovorne osobe za provedbu mjera uzbunjivanja i obavješćivanja navedene su u Privitku 2. ovoga Elaborata.</w:t>
      </w:r>
    </w:p>
    <w:p w:rsidR="002E7BCD" w:rsidRDefault="002E7BCD" w:rsidP="002E7BCD">
      <w:pPr>
        <w:pStyle w:val="POSLOVNIK-TEKST"/>
      </w:pPr>
      <w:r>
        <w:t>Radnici koji su zaduženi za evakuaciju i spašavanje navedene su u Privitku 3. ovoga Elaborata.</w:t>
      </w:r>
    </w:p>
    <w:p w:rsidR="002E7BCD" w:rsidRDefault="002E7BCD" w:rsidP="002E7BCD">
      <w:pPr>
        <w:pStyle w:val="POSLOVNIK-TEKST"/>
      </w:pPr>
      <w:r>
        <w:t>U slučaju potrebe, odgovorne osobe za provedbu mjera za uzbunjivanje i obavješćivanje obavještavaju zadužene osobe za prijem priopćenja o vrsti opasnosti i mjerama koje treba poduzeti.</w:t>
      </w:r>
    </w:p>
    <w:p w:rsidR="002E7BCD" w:rsidRDefault="002E7BCD" w:rsidP="002E7BCD">
      <w:pPr>
        <w:pStyle w:val="POSLOVNIK-TEKST"/>
      </w:pPr>
      <w:r>
        <w:t>Radnici koji su zaduženi za evakuaciju i spašavanje provode uzbunjivanje i obavješćivanje učenika, radnika i ostalih zatečenih osoba u prostoru Škole te po potrebi provode evakuaciju istih.</w:t>
      </w:r>
    </w:p>
    <w:p w:rsidR="002E7BCD" w:rsidRDefault="002E7BCD" w:rsidP="002E7BCD">
      <w:pPr>
        <w:pStyle w:val="POSLOVNIK-TEKST"/>
      </w:pPr>
    </w:p>
    <w:p w:rsidR="002E7BCD" w:rsidRDefault="002E7BCD" w:rsidP="002E7BCD">
      <w:pPr>
        <w:pStyle w:val="POSLOVNIK-NASLOV1"/>
      </w:pPr>
      <w:r>
        <w:t>VI. PROVJERA INTERNOG SUSTAVA UZBUNJIVANJA, OBAVJEŠĆIVANJA I PRIJEMU PRIOPĆENJA</w:t>
      </w:r>
    </w:p>
    <w:p w:rsidR="002E7BCD" w:rsidRDefault="002E7BCD" w:rsidP="002E7BCD">
      <w:pPr>
        <w:pStyle w:val="POSLOVNIK-TEKST"/>
      </w:pPr>
      <w:r>
        <w:t>Najmanje jednom godišnje treba provoditi provjeru funkcioniranja sustava uzbunjivanja, obavješćivanja i prijema priopćenja.</w:t>
      </w:r>
    </w:p>
    <w:p w:rsidR="002E7BCD" w:rsidRDefault="002E7BCD" w:rsidP="002E7BCD">
      <w:pPr>
        <w:pStyle w:val="POSLOVNIK-TEKST"/>
      </w:pPr>
      <w:r>
        <w:t>Provjerom rukovode odgovorne osobe zadužene za prijem priopćenja o vrsti opasnosti i mjerama koje treba poduzeti.</w:t>
      </w:r>
    </w:p>
    <w:p w:rsidR="002E7BCD" w:rsidRDefault="002E7BCD" w:rsidP="002E7BCD">
      <w:pPr>
        <w:pStyle w:val="POSLOVNIK-TEKST"/>
      </w:pPr>
      <w:r>
        <w:t>Provjera se obavlja tako da se simulira stvarna situacija uzbunjivanja, obavješćivanja i prijema priopćenja.</w:t>
      </w:r>
    </w:p>
    <w:p w:rsidR="002E7BCD" w:rsidRDefault="002E7BCD" w:rsidP="002E7BCD">
      <w:pPr>
        <w:pStyle w:val="POSLOVNIK-TEKST"/>
      </w:pPr>
    </w:p>
    <w:p w:rsidR="002E7BCD" w:rsidRDefault="002E7BCD" w:rsidP="002E7BCD">
      <w:pPr>
        <w:pStyle w:val="POSLOVNIK-NASLOV1"/>
      </w:pPr>
      <w:r>
        <w:t>VII. OSTALE ODREDBE</w:t>
      </w:r>
    </w:p>
    <w:p w:rsidR="002E7BCD" w:rsidRDefault="002E7BCD" w:rsidP="002E7BCD">
      <w:pPr>
        <w:pStyle w:val="POSLOVNIK-TEKST"/>
      </w:pPr>
      <w:r>
        <w:t>Mjere provođenja evakuacije i spašavanja propisane su Zakonom o zaštiti na radu, a konkretno razrađene u Planu evakuacije i spašavanja Škole.</w:t>
      </w:r>
    </w:p>
    <w:p w:rsidR="002E7BCD" w:rsidRDefault="002E7BCD" w:rsidP="002E7BCD">
      <w:pPr>
        <w:pStyle w:val="POSLOVNIK-TEKST"/>
      </w:pPr>
      <w:r>
        <w:t>Odredbe navedenoga Zakona propisuje obvezu provođenja vježbe evakuacije i spašavanja minimalno jednom u dvije godine.</w:t>
      </w:r>
    </w:p>
    <w:p w:rsidR="002E7BCD" w:rsidRDefault="002E7BCD" w:rsidP="002E7BCD">
      <w:pPr>
        <w:pStyle w:val="POSLOVNIK-TEKST"/>
      </w:pPr>
      <w:r>
        <w:t>Navedenu obvezu Škola redovito izvršava, odnosno kroz vježbe se potvrđuje da se evakuacija učenika, radnika i ostalih zatečenih osoba u prostoru Škole provodi sukladno Planu evakuacije i spašavanja.</w:t>
      </w:r>
    </w:p>
    <w:p w:rsidR="002E7BCD" w:rsidRDefault="002E7BCD" w:rsidP="002E7BCD">
      <w:pPr>
        <w:pStyle w:val="POSLOVNIK-TEKST"/>
      </w:pPr>
      <w:r>
        <w:t>Ovaj Elaborat za uspostavu internog sustava uzbunjivanja i obavješćivanja objavljuje se na oglasnoj ploči i službenoj mrežnoj stranici Škole.</w:t>
      </w:r>
    </w:p>
    <w:p w:rsidR="002E7BCD" w:rsidRDefault="002E7BCD" w:rsidP="002E7BCD">
      <w:pPr>
        <w:pStyle w:val="POSLOVNIK-TEKST"/>
      </w:pPr>
      <w:r>
        <w:t>Elaborat stupa na snagu danom donošenja i dostavlja se na zahtjev nadležnom Županijskom centru 112 na službenu e-mail adresu: split112@civilna-zastita.hr.</w:t>
      </w:r>
    </w:p>
    <w:p w:rsidR="002E7BCD" w:rsidRDefault="002E7BCD" w:rsidP="002E7BCD">
      <w:pPr>
        <w:pStyle w:val="POSLOVNIK-TEKST"/>
      </w:pPr>
    </w:p>
    <w:p w:rsidR="002E7BCD" w:rsidRDefault="002E7BCD" w:rsidP="002E7BCD">
      <w:pPr>
        <w:pStyle w:val="POSLOVNIK-TEKST"/>
      </w:pPr>
      <w:r>
        <w:t>KLASA:</w:t>
      </w:r>
      <w:r>
        <w:rPr>
          <w:shd w:val="clear" w:color="auto" w:fill="FFFFFF"/>
        </w:rPr>
        <w:t xml:space="preserve"> 115-01/25-01/02</w:t>
      </w:r>
    </w:p>
    <w:p w:rsidR="002E7BCD" w:rsidRDefault="002E7BCD" w:rsidP="002E7BCD">
      <w:pPr>
        <w:pStyle w:val="POSLOVNIK-TEKST"/>
      </w:pPr>
      <w:r>
        <w:t>URBROJ: 2181-169-01-25-1</w:t>
      </w:r>
    </w:p>
    <w:p w:rsidR="002E7BCD" w:rsidRDefault="002E7BCD" w:rsidP="002E7BCD">
      <w:pPr>
        <w:pStyle w:val="POSLOVNIK-TEKST"/>
      </w:pPr>
      <w:r>
        <w:t>Split, 3. veljače 2025. godine.</w:t>
      </w:r>
    </w:p>
    <w:p w:rsidR="002E7BCD" w:rsidRDefault="002E7BCD" w:rsidP="002E7BCD">
      <w:pPr>
        <w:pStyle w:val="Tijeloteksta"/>
      </w:pPr>
    </w:p>
    <w:p w:rsidR="002E7BCD" w:rsidRDefault="002E7BCD" w:rsidP="002E7BCD">
      <w:pPr>
        <w:ind w:left="360"/>
        <w:jc w:val="both"/>
        <w:rPr>
          <w:lang w:val="hr-HR"/>
        </w:rPr>
      </w:pPr>
    </w:p>
    <w:tbl>
      <w:tblPr>
        <w:tblStyle w:val="Reetkatablice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</w:tblGrid>
      <w:tr w:rsidR="002E7BCD" w:rsidTr="002E7BCD">
        <w:tc>
          <w:tcPr>
            <w:tcW w:w="3523" w:type="dxa"/>
            <w:hideMark/>
          </w:tcPr>
          <w:p w:rsidR="002E7BCD" w:rsidRDefault="002E7BCD">
            <w:pPr>
              <w:pStyle w:val="Tijeloteksta"/>
              <w:jc w:val="center"/>
            </w:pPr>
            <w:r>
              <w:t>Ravnateljica:</w:t>
            </w:r>
          </w:p>
        </w:tc>
      </w:tr>
      <w:tr w:rsidR="002E7BCD" w:rsidTr="002E7BCD">
        <w:trPr>
          <w:trHeight w:val="680"/>
        </w:trPr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CD" w:rsidRDefault="002E7BCD">
            <w:pPr>
              <w:pStyle w:val="Tijeloteksta"/>
            </w:pPr>
          </w:p>
        </w:tc>
      </w:tr>
      <w:tr w:rsidR="002E7BCD" w:rsidTr="002E7BCD"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7BCD" w:rsidRDefault="002E7BCD">
            <w:pPr>
              <w:pStyle w:val="Tijeloteksta"/>
              <w:jc w:val="center"/>
            </w:pPr>
            <w:r>
              <w:t xml:space="preserve">Deana </w:t>
            </w:r>
            <w:proofErr w:type="spellStart"/>
            <w:r>
              <w:t>Bokšić</w:t>
            </w:r>
            <w:proofErr w:type="spellEnd"/>
            <w:r>
              <w:t>, prof.</w:t>
            </w:r>
          </w:p>
        </w:tc>
      </w:tr>
    </w:tbl>
    <w:p w:rsidR="002E7BCD" w:rsidRDefault="002E7BCD" w:rsidP="002E7BCD">
      <w:pPr>
        <w:ind w:left="360"/>
        <w:jc w:val="both"/>
        <w:rPr>
          <w:lang w:val="hr-HR"/>
        </w:rPr>
      </w:pPr>
    </w:p>
    <w:p w:rsidR="002E7BCD" w:rsidRDefault="002E7BCD" w:rsidP="002E7BCD">
      <w:pPr>
        <w:pStyle w:val="POSLOVNIK-TEKST"/>
      </w:pPr>
    </w:p>
    <w:p w:rsidR="002E7BCD" w:rsidRDefault="002E7BCD" w:rsidP="002E7BCD">
      <w:pPr>
        <w:pStyle w:val="POSLOVNIK-TEKST"/>
      </w:pP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A7DBE"/>
    <w:multiLevelType w:val="hybridMultilevel"/>
    <w:tmpl w:val="A47EF55C"/>
    <w:lvl w:ilvl="0" w:tplc="E7321064">
      <w:start w:val="1"/>
      <w:numFmt w:val="bullet"/>
      <w:pStyle w:val="POSLOVNIK-CRTICE"/>
      <w:lvlText w:val=""/>
      <w:lvlJc w:val="right"/>
      <w:pPr>
        <w:ind w:left="70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CD"/>
    <w:rsid w:val="002E7BCD"/>
    <w:rsid w:val="006F3A90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267E01-E6DF-4471-8870-272EA944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2E7BCD"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7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E7BCD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2E7BC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2E7BCD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POSLOVNIK-TEKST">
    <w:name w:val="POSLOVNIK - TEKST"/>
    <w:basedOn w:val="Normal"/>
    <w:qFormat/>
    <w:rsid w:val="002E7BCD"/>
    <w:pPr>
      <w:spacing w:after="60"/>
      <w:jc w:val="both"/>
    </w:pPr>
    <w:rPr>
      <w:lang w:val="hr-HR"/>
    </w:rPr>
  </w:style>
  <w:style w:type="paragraph" w:customStyle="1" w:styleId="POSLOVNIK-CRTICE">
    <w:name w:val="POSLOVNIK - CRTICE"/>
    <w:basedOn w:val="Normal"/>
    <w:qFormat/>
    <w:rsid w:val="002E7BCD"/>
    <w:pPr>
      <w:numPr>
        <w:numId w:val="1"/>
      </w:numPr>
      <w:spacing w:before="60"/>
      <w:ind w:left="680" w:hanging="113"/>
      <w:jc w:val="both"/>
    </w:pPr>
    <w:rPr>
      <w:lang w:val="hr-HR"/>
    </w:rPr>
  </w:style>
  <w:style w:type="paragraph" w:customStyle="1" w:styleId="POSLOVNIK-NASLOV1">
    <w:name w:val="POSLOVNIK - NASLOV 1"/>
    <w:basedOn w:val="Naslov2"/>
    <w:qFormat/>
    <w:rsid w:val="002E7BCD"/>
    <w:pPr>
      <w:keepLines w:val="0"/>
      <w:spacing w:before="24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2E7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2E7B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1</cp:revision>
  <dcterms:created xsi:type="dcterms:W3CDTF">2025-02-04T13:45:00Z</dcterms:created>
</cp:coreProperties>
</file>