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82" w:rsidRPr="00316E82" w:rsidRDefault="00316E82" w:rsidP="00316E82">
      <w:pPr>
        <w:rPr>
          <w:b/>
          <w:sz w:val="32"/>
          <w:szCs w:val="32"/>
        </w:rPr>
      </w:pPr>
      <w:bookmarkStart w:id="0" w:name="_Hlk83797129"/>
      <w:r w:rsidRPr="00316E82">
        <w:rPr>
          <w:b/>
          <w:sz w:val="32"/>
          <w:szCs w:val="32"/>
        </w:rPr>
        <w:t>Izvješće o izvršenju Godišnjeg plana i programa za šk. god. 202</w:t>
      </w:r>
      <w:r>
        <w:rPr>
          <w:b/>
          <w:sz w:val="32"/>
          <w:szCs w:val="32"/>
        </w:rPr>
        <w:t>2</w:t>
      </w:r>
      <w:r w:rsidRPr="00316E82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3</w:t>
      </w:r>
      <w:r w:rsidRPr="00316E82">
        <w:rPr>
          <w:b/>
          <w:sz w:val="32"/>
          <w:szCs w:val="32"/>
        </w:rPr>
        <w:t>.</w:t>
      </w:r>
    </w:p>
    <w:p w:rsidR="00316E82" w:rsidRDefault="00316E82" w:rsidP="00316E82">
      <w:pPr>
        <w:rPr>
          <w:b/>
          <w:sz w:val="28"/>
          <w:szCs w:val="28"/>
          <w:u w:val="single"/>
        </w:rPr>
      </w:pPr>
    </w:p>
    <w:p w:rsidR="00316E82" w:rsidRPr="009F1FC5" w:rsidRDefault="00316E82" w:rsidP="00316E82">
      <w:pPr>
        <w:rPr>
          <w:sz w:val="28"/>
          <w:szCs w:val="28"/>
          <w:u w:val="single"/>
        </w:rPr>
      </w:pPr>
      <w:r w:rsidRPr="009F1FC5">
        <w:rPr>
          <w:b/>
          <w:sz w:val="28"/>
          <w:szCs w:val="28"/>
          <w:u w:val="single"/>
        </w:rPr>
        <w:t xml:space="preserve">Pedagoška statistika školske godine </w:t>
      </w:r>
      <w:r>
        <w:rPr>
          <w:b/>
          <w:sz w:val="28"/>
          <w:szCs w:val="28"/>
          <w:u w:val="single"/>
        </w:rPr>
        <w:t>2022./2023.</w:t>
      </w:r>
      <w:r w:rsidRPr="009F1FC5">
        <w:rPr>
          <w:sz w:val="28"/>
          <w:szCs w:val="28"/>
          <w:u w:val="single"/>
        </w:rPr>
        <w:t xml:space="preserve"> 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 xml:space="preserve">Prošle godine upisano je </w:t>
      </w:r>
      <w:r>
        <w:rPr>
          <w:b/>
          <w:sz w:val="24"/>
          <w:szCs w:val="24"/>
        </w:rPr>
        <w:t>569</w:t>
      </w:r>
      <w:r w:rsidRPr="00B13053">
        <w:rPr>
          <w:b/>
          <w:sz w:val="24"/>
          <w:szCs w:val="24"/>
        </w:rPr>
        <w:t xml:space="preserve"> učenika: 28</w:t>
      </w:r>
      <w:r>
        <w:rPr>
          <w:b/>
          <w:sz w:val="24"/>
          <w:szCs w:val="24"/>
        </w:rPr>
        <w:t>9</w:t>
      </w:r>
      <w:r w:rsidRPr="00B13053">
        <w:rPr>
          <w:b/>
          <w:sz w:val="24"/>
          <w:szCs w:val="24"/>
        </w:rPr>
        <w:t xml:space="preserve"> učenika i 2</w:t>
      </w:r>
      <w:r>
        <w:rPr>
          <w:b/>
          <w:sz w:val="24"/>
          <w:szCs w:val="24"/>
        </w:rPr>
        <w:t>80</w:t>
      </w:r>
      <w:r w:rsidRPr="00B13053">
        <w:rPr>
          <w:b/>
          <w:sz w:val="24"/>
          <w:szCs w:val="24"/>
        </w:rPr>
        <w:t xml:space="preserve"> učenic</w:t>
      </w:r>
      <w:r>
        <w:rPr>
          <w:b/>
          <w:sz w:val="24"/>
          <w:szCs w:val="24"/>
        </w:rPr>
        <w:t>a</w:t>
      </w:r>
      <w:r w:rsidRPr="00B13053">
        <w:rPr>
          <w:sz w:val="24"/>
          <w:szCs w:val="24"/>
        </w:rPr>
        <w:t>. Prosječna ocjena općeg uspjeha bila je</w:t>
      </w:r>
      <w:r>
        <w:rPr>
          <w:sz w:val="24"/>
          <w:szCs w:val="24"/>
        </w:rPr>
        <w:t xml:space="preserve"> </w:t>
      </w:r>
      <w:r w:rsidRPr="006B067B">
        <w:rPr>
          <w:b/>
          <w:bCs/>
          <w:sz w:val="24"/>
          <w:szCs w:val="24"/>
        </w:rPr>
        <w:t>4.34</w:t>
      </w:r>
      <w:r w:rsidRPr="00B13053">
        <w:rPr>
          <w:sz w:val="24"/>
          <w:szCs w:val="24"/>
        </w:rPr>
        <w:t xml:space="preserve"> </w:t>
      </w:r>
      <w:r w:rsidRPr="00B13053">
        <w:rPr>
          <w:b/>
          <w:sz w:val="24"/>
          <w:szCs w:val="24"/>
        </w:rPr>
        <w:t>(prošle godine 4.</w:t>
      </w:r>
      <w:r>
        <w:rPr>
          <w:b/>
          <w:sz w:val="24"/>
          <w:szCs w:val="24"/>
        </w:rPr>
        <w:t>44)</w:t>
      </w:r>
      <w:r w:rsidRPr="00B13053">
        <w:rPr>
          <w:sz w:val="24"/>
          <w:szCs w:val="24"/>
        </w:rPr>
        <w:t xml:space="preserve">. </w:t>
      </w:r>
    </w:p>
    <w:p w:rsidR="00316E82" w:rsidRPr="006B067B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 xml:space="preserve">Odličnih učenika </w:t>
      </w:r>
      <w:r w:rsidRPr="006B067B">
        <w:rPr>
          <w:sz w:val="24"/>
          <w:szCs w:val="24"/>
        </w:rPr>
        <w:t xml:space="preserve">bilo je </w:t>
      </w:r>
      <w:r>
        <w:rPr>
          <w:sz w:val="24"/>
          <w:szCs w:val="24"/>
        </w:rPr>
        <w:t>281</w:t>
      </w:r>
      <w:r w:rsidRPr="006B067B">
        <w:rPr>
          <w:sz w:val="24"/>
          <w:szCs w:val="24"/>
        </w:rPr>
        <w:t xml:space="preserve"> ili  49% (lani 51%)</w:t>
      </w:r>
      <w:r>
        <w:rPr>
          <w:sz w:val="24"/>
          <w:szCs w:val="24"/>
        </w:rPr>
        <w:t>.</w:t>
      </w:r>
    </w:p>
    <w:p w:rsidR="00316E82" w:rsidRPr="006B067B" w:rsidRDefault="00316E82" w:rsidP="00316E82">
      <w:pPr>
        <w:rPr>
          <w:sz w:val="24"/>
          <w:szCs w:val="24"/>
        </w:rPr>
      </w:pPr>
      <w:r w:rsidRPr="006B067B">
        <w:rPr>
          <w:sz w:val="24"/>
          <w:szCs w:val="24"/>
        </w:rPr>
        <w:t xml:space="preserve">Vrlo dobrih učenika </w:t>
      </w:r>
      <w:r>
        <w:rPr>
          <w:sz w:val="24"/>
          <w:szCs w:val="24"/>
        </w:rPr>
        <w:t>260</w:t>
      </w:r>
      <w:r w:rsidRPr="006B067B">
        <w:rPr>
          <w:sz w:val="24"/>
          <w:szCs w:val="24"/>
        </w:rPr>
        <w:t xml:space="preserve"> ili </w:t>
      </w:r>
      <w:r>
        <w:rPr>
          <w:sz w:val="24"/>
          <w:szCs w:val="24"/>
        </w:rPr>
        <w:t>46%</w:t>
      </w:r>
      <w:r w:rsidRPr="006B067B">
        <w:rPr>
          <w:sz w:val="24"/>
          <w:szCs w:val="24"/>
        </w:rPr>
        <w:t xml:space="preserve"> (lani 46%)</w:t>
      </w:r>
      <w:r>
        <w:rPr>
          <w:sz w:val="24"/>
          <w:szCs w:val="24"/>
        </w:rPr>
        <w:t>.</w:t>
      </w:r>
    </w:p>
    <w:p w:rsidR="00316E82" w:rsidRPr="006B067B" w:rsidRDefault="00316E82" w:rsidP="00316E82">
      <w:pPr>
        <w:rPr>
          <w:sz w:val="24"/>
          <w:szCs w:val="24"/>
        </w:rPr>
      </w:pPr>
      <w:r w:rsidRPr="006B067B">
        <w:rPr>
          <w:sz w:val="24"/>
          <w:szCs w:val="24"/>
        </w:rPr>
        <w:t xml:space="preserve">Dobrih učenika  </w:t>
      </w:r>
      <w:r>
        <w:rPr>
          <w:sz w:val="24"/>
          <w:szCs w:val="24"/>
        </w:rPr>
        <w:t>27</w:t>
      </w:r>
      <w:r w:rsidRPr="006B067B">
        <w:rPr>
          <w:sz w:val="24"/>
          <w:szCs w:val="24"/>
        </w:rPr>
        <w:t xml:space="preserve"> ili </w:t>
      </w:r>
      <w:r>
        <w:rPr>
          <w:sz w:val="24"/>
          <w:szCs w:val="24"/>
        </w:rPr>
        <w:t xml:space="preserve">4,7% </w:t>
      </w:r>
      <w:r w:rsidRPr="006B067B">
        <w:rPr>
          <w:sz w:val="24"/>
          <w:szCs w:val="24"/>
        </w:rPr>
        <w:t>(lani 2,9% )</w:t>
      </w:r>
      <w:r>
        <w:rPr>
          <w:sz w:val="24"/>
          <w:szCs w:val="24"/>
        </w:rPr>
        <w:t>.</w:t>
      </w:r>
    </w:p>
    <w:p w:rsidR="00316E82" w:rsidRPr="006B067B" w:rsidRDefault="00316E82" w:rsidP="00316E82">
      <w:pPr>
        <w:rPr>
          <w:sz w:val="24"/>
          <w:szCs w:val="24"/>
        </w:rPr>
      </w:pPr>
      <w:r w:rsidRPr="006B067B">
        <w:rPr>
          <w:sz w:val="24"/>
          <w:szCs w:val="24"/>
        </w:rPr>
        <w:t>Dovoljnih 0  (lani 0,17%)</w:t>
      </w:r>
      <w:r>
        <w:rPr>
          <w:sz w:val="24"/>
          <w:szCs w:val="24"/>
        </w:rPr>
        <w:t>.</w:t>
      </w:r>
    </w:p>
    <w:p w:rsidR="00316E82" w:rsidRPr="006B067B" w:rsidRDefault="00316E82" w:rsidP="00316E82">
      <w:pPr>
        <w:rPr>
          <w:sz w:val="24"/>
          <w:szCs w:val="24"/>
        </w:rPr>
      </w:pPr>
      <w:r w:rsidRPr="006B067B">
        <w:rPr>
          <w:sz w:val="24"/>
          <w:szCs w:val="24"/>
        </w:rPr>
        <w:t>Nedovoljnih 1 ili 0,1</w:t>
      </w:r>
      <w:r>
        <w:rPr>
          <w:sz w:val="24"/>
          <w:szCs w:val="24"/>
        </w:rPr>
        <w:t>8</w:t>
      </w:r>
      <w:r w:rsidRPr="006B067B">
        <w:rPr>
          <w:sz w:val="24"/>
          <w:szCs w:val="24"/>
        </w:rPr>
        <w:t xml:space="preserve">% (lani </w:t>
      </w:r>
      <w:r>
        <w:rPr>
          <w:sz w:val="24"/>
          <w:szCs w:val="24"/>
        </w:rPr>
        <w:t>0,17%</w:t>
      </w:r>
      <w:r w:rsidRPr="006B067B">
        <w:rPr>
          <w:sz w:val="24"/>
          <w:szCs w:val="24"/>
        </w:rPr>
        <w:t xml:space="preserve">).   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b/>
          <w:sz w:val="24"/>
          <w:szCs w:val="24"/>
        </w:rPr>
        <w:t>Najbolji razred je bio 4.</w:t>
      </w:r>
      <w:r>
        <w:rPr>
          <w:b/>
          <w:sz w:val="24"/>
          <w:szCs w:val="24"/>
        </w:rPr>
        <w:t>F s prosjekom 4.65</w:t>
      </w:r>
      <w:r w:rsidRPr="00B13053">
        <w:rPr>
          <w:b/>
          <w:sz w:val="24"/>
          <w:szCs w:val="24"/>
        </w:rPr>
        <w:t xml:space="preserve"> </w:t>
      </w:r>
      <w:r w:rsidRPr="00B13053">
        <w:rPr>
          <w:sz w:val="24"/>
          <w:szCs w:val="24"/>
        </w:rPr>
        <w:t xml:space="preserve"> i 1</w:t>
      </w:r>
      <w:r>
        <w:rPr>
          <w:sz w:val="24"/>
          <w:szCs w:val="24"/>
        </w:rPr>
        <w:t>5</w:t>
      </w:r>
      <w:r w:rsidRPr="00B13053">
        <w:rPr>
          <w:sz w:val="24"/>
          <w:szCs w:val="24"/>
        </w:rPr>
        <w:t xml:space="preserve"> odličnih učenika, a  </w:t>
      </w:r>
      <w:r>
        <w:rPr>
          <w:b/>
          <w:sz w:val="24"/>
          <w:szCs w:val="24"/>
        </w:rPr>
        <w:t>najlošiji 4</w:t>
      </w:r>
      <w:r w:rsidRPr="00B13053">
        <w:rPr>
          <w:b/>
          <w:sz w:val="24"/>
          <w:szCs w:val="24"/>
        </w:rPr>
        <w:t xml:space="preserve">.E s prosjekom </w:t>
      </w:r>
      <w:r>
        <w:rPr>
          <w:b/>
          <w:sz w:val="24"/>
          <w:szCs w:val="24"/>
        </w:rPr>
        <w:t>4</w:t>
      </w:r>
      <w:r w:rsidRPr="00B130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B13053">
        <w:rPr>
          <w:sz w:val="24"/>
          <w:szCs w:val="24"/>
        </w:rPr>
        <w:t xml:space="preserve"> i </w:t>
      </w:r>
      <w:r>
        <w:rPr>
          <w:sz w:val="24"/>
          <w:szCs w:val="24"/>
        </w:rPr>
        <w:t>7</w:t>
      </w:r>
      <w:r w:rsidRPr="00B13053">
        <w:rPr>
          <w:sz w:val="24"/>
          <w:szCs w:val="24"/>
        </w:rPr>
        <w:t xml:space="preserve"> odličn</w:t>
      </w:r>
      <w:r>
        <w:rPr>
          <w:sz w:val="24"/>
          <w:szCs w:val="24"/>
        </w:rPr>
        <w:t>ih</w:t>
      </w:r>
      <w:r w:rsidRPr="00B13053">
        <w:rPr>
          <w:sz w:val="24"/>
          <w:szCs w:val="24"/>
        </w:rPr>
        <w:t xml:space="preserve">. 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b/>
          <w:sz w:val="24"/>
          <w:szCs w:val="24"/>
        </w:rPr>
        <w:t>Najbolji razredi u generaciji su</w:t>
      </w:r>
      <w:r w:rsidRPr="00B13053">
        <w:rPr>
          <w:sz w:val="24"/>
          <w:szCs w:val="24"/>
        </w:rPr>
        <w:t xml:space="preserve">: 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>Među prvim razredima: 1.</w:t>
      </w:r>
      <w:r>
        <w:rPr>
          <w:sz w:val="24"/>
          <w:szCs w:val="24"/>
        </w:rPr>
        <w:t>A</w:t>
      </w:r>
      <w:r w:rsidRPr="00B13053">
        <w:rPr>
          <w:sz w:val="24"/>
          <w:szCs w:val="24"/>
        </w:rPr>
        <w:t xml:space="preserve"> s prosj</w:t>
      </w:r>
      <w:r>
        <w:rPr>
          <w:sz w:val="24"/>
          <w:szCs w:val="24"/>
        </w:rPr>
        <w:t>ečnom ocjenom općeg uspjeha   4.45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>Među drugim razredima: 2.</w:t>
      </w:r>
      <w:r>
        <w:rPr>
          <w:sz w:val="24"/>
          <w:szCs w:val="24"/>
        </w:rPr>
        <w:t>A</w:t>
      </w:r>
      <w:r w:rsidRPr="00B13053">
        <w:rPr>
          <w:sz w:val="24"/>
          <w:szCs w:val="24"/>
        </w:rPr>
        <w:t xml:space="preserve"> s prosječnom ocjenom općeg uspjeha 4.</w:t>
      </w:r>
      <w:r>
        <w:rPr>
          <w:sz w:val="24"/>
          <w:szCs w:val="24"/>
        </w:rPr>
        <w:t>43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>Među trećim razredima: 3.</w:t>
      </w:r>
      <w:r>
        <w:rPr>
          <w:sz w:val="24"/>
          <w:szCs w:val="24"/>
        </w:rPr>
        <w:t xml:space="preserve">B </w:t>
      </w:r>
      <w:r w:rsidRPr="00B13053">
        <w:rPr>
          <w:sz w:val="24"/>
          <w:szCs w:val="24"/>
        </w:rPr>
        <w:t>s pros</w:t>
      </w:r>
      <w:r>
        <w:rPr>
          <w:sz w:val="24"/>
          <w:szCs w:val="24"/>
        </w:rPr>
        <w:t>ječnom ocjenom općeg uspjeha  4.46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>Među četvrtim razredima: 4.</w:t>
      </w:r>
      <w:r>
        <w:rPr>
          <w:sz w:val="24"/>
          <w:szCs w:val="24"/>
        </w:rPr>
        <w:t>F</w:t>
      </w:r>
      <w:r w:rsidRPr="00B13053">
        <w:rPr>
          <w:sz w:val="24"/>
          <w:szCs w:val="24"/>
        </w:rPr>
        <w:t xml:space="preserve"> s pros</w:t>
      </w:r>
      <w:r>
        <w:rPr>
          <w:sz w:val="24"/>
          <w:szCs w:val="24"/>
        </w:rPr>
        <w:t>ječnom ocjenom općeg uspjeha 4.65</w:t>
      </w:r>
    </w:p>
    <w:p w:rsidR="00316E82" w:rsidRPr="00B13053" w:rsidRDefault="00316E82" w:rsidP="00316E82">
      <w:pPr>
        <w:rPr>
          <w:rFonts w:cstheme="minorHAnsi"/>
          <w:b/>
          <w:sz w:val="24"/>
          <w:szCs w:val="24"/>
        </w:rPr>
      </w:pPr>
      <w:r w:rsidRPr="00B13053">
        <w:rPr>
          <w:rFonts w:cstheme="minorHAnsi"/>
          <w:b/>
          <w:sz w:val="24"/>
          <w:szCs w:val="24"/>
        </w:rPr>
        <w:t>Rang lista uspjeha po razredu</w:t>
      </w:r>
    </w:p>
    <w:tbl>
      <w:tblPr>
        <w:tblStyle w:val="Reetkatablice"/>
        <w:tblW w:w="2376" w:type="dxa"/>
        <w:tblInd w:w="0" w:type="dxa"/>
        <w:tblLook w:val="0420" w:firstRow="1" w:lastRow="0" w:firstColumn="0" w:lastColumn="0" w:noHBand="0" w:noVBand="1"/>
      </w:tblPr>
      <w:tblGrid>
        <w:gridCol w:w="524"/>
        <w:gridCol w:w="800"/>
        <w:gridCol w:w="1052"/>
      </w:tblGrid>
      <w:tr w:rsidR="00316E82" w:rsidRPr="005D5F6D" w:rsidTr="00FF4CEB">
        <w:trPr>
          <w:trHeight w:val="1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 xml:space="preserve">4.F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4,65</w:t>
            </w:r>
          </w:p>
        </w:tc>
      </w:tr>
      <w:tr w:rsidR="00316E82" w:rsidRPr="00B13053" w:rsidTr="00FF4CEB">
        <w:trPr>
          <w:trHeight w:val="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4.A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4,63</w:t>
            </w:r>
          </w:p>
        </w:tc>
      </w:tr>
      <w:tr w:rsidR="00316E82" w:rsidRPr="00B13053" w:rsidTr="00FF4CEB">
        <w:trPr>
          <w:trHeight w:val="3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4.C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4,54</w:t>
            </w:r>
          </w:p>
        </w:tc>
      </w:tr>
      <w:tr w:rsidR="00316E82" w:rsidRPr="00B13053" w:rsidTr="00FF4CEB">
        <w:trPr>
          <w:trHeight w:val="27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4.D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4,52</w:t>
            </w:r>
          </w:p>
        </w:tc>
      </w:tr>
      <w:tr w:rsidR="00316E82" w:rsidRPr="00B13053" w:rsidTr="00FF4CEB">
        <w:trPr>
          <w:trHeight w:val="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4,46</w:t>
            </w:r>
          </w:p>
        </w:tc>
      </w:tr>
      <w:tr w:rsidR="00316E82" w:rsidRPr="00B13053" w:rsidTr="00FF4CEB">
        <w:trPr>
          <w:trHeight w:val="1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4,45</w:t>
            </w:r>
          </w:p>
        </w:tc>
      </w:tr>
      <w:tr w:rsidR="00316E82" w:rsidRPr="00B13053" w:rsidTr="00FF4CEB">
        <w:trPr>
          <w:trHeight w:val="14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2.A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4,43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2.E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4,39</w:t>
            </w:r>
          </w:p>
        </w:tc>
      </w:tr>
      <w:tr w:rsidR="00316E82" w:rsidRPr="00B13053" w:rsidTr="00FF4CEB">
        <w:trPr>
          <w:trHeight w:val="1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4.B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4,39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2.B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4,37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4,33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2.D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4,33</w:t>
            </w:r>
          </w:p>
        </w:tc>
      </w:tr>
      <w:tr w:rsidR="00316E82" w:rsidRPr="00B13053" w:rsidTr="00FF4CEB">
        <w:trPr>
          <w:trHeight w:val="3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4,32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4,30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4,30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4,29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1.F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4,27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3.F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4,23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4,21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lastRenderedPageBreak/>
              <w:t>20.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2.F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4,17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3.C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4,16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4,14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1.B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4,10</w:t>
            </w:r>
          </w:p>
        </w:tc>
      </w:tr>
      <w:tr w:rsidR="00316E82" w:rsidRPr="00B13053" w:rsidTr="00FF4CEB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82" w:rsidRPr="00F70890" w:rsidRDefault="00316E82" w:rsidP="00FF4CEB">
            <w:pPr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</w:pPr>
            <w:r w:rsidRPr="00F70890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 w:line="256" w:lineRule="auto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4.E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82" w:rsidRPr="00F70890" w:rsidRDefault="00316E82" w:rsidP="00FF4CEB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</w:rPr>
            </w:pPr>
            <w:r w:rsidRPr="00F70890">
              <w:rPr>
                <w:rFonts w:ascii="Calibri" w:hAnsi="Calibri" w:cs="Calibri"/>
                <w:b/>
                <w:bCs/>
                <w:kern w:val="24"/>
              </w:rPr>
              <w:t>4,07</w:t>
            </w:r>
          </w:p>
        </w:tc>
      </w:tr>
    </w:tbl>
    <w:p w:rsidR="00316E82" w:rsidRPr="00B13053" w:rsidRDefault="00316E82" w:rsidP="00316E82">
      <w:pPr>
        <w:rPr>
          <w:b/>
          <w:sz w:val="24"/>
          <w:szCs w:val="24"/>
        </w:rPr>
      </w:pP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b/>
          <w:sz w:val="24"/>
          <w:szCs w:val="24"/>
        </w:rPr>
        <w:t>Izostanci po učeniku su iznosili</w:t>
      </w:r>
      <w:r w:rsidRPr="00B13053">
        <w:rPr>
          <w:sz w:val="24"/>
          <w:szCs w:val="24"/>
        </w:rPr>
        <w:t xml:space="preserve">: </w:t>
      </w:r>
    </w:p>
    <w:p w:rsidR="00316E82" w:rsidRPr="000A5C36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>U prvim razredima</w:t>
      </w:r>
      <w:r w:rsidRPr="000A5C36">
        <w:rPr>
          <w:sz w:val="24"/>
          <w:szCs w:val="24"/>
        </w:rPr>
        <w:t xml:space="preserve">:  53.44  </w:t>
      </w:r>
      <w:r w:rsidRPr="000A5C36">
        <w:rPr>
          <w:bCs/>
          <w:sz w:val="24"/>
          <w:szCs w:val="24"/>
        </w:rPr>
        <w:t>opravdanih sati te 0.06 neopravdanih sati po učeniku</w:t>
      </w:r>
    </w:p>
    <w:p w:rsidR="00316E82" w:rsidRPr="00FC0AE5" w:rsidRDefault="00316E82" w:rsidP="00316E82">
      <w:pPr>
        <w:rPr>
          <w:bCs/>
        </w:rPr>
      </w:pPr>
      <w:r w:rsidRPr="000A5C36">
        <w:rPr>
          <w:bCs/>
          <w:sz w:val="24"/>
          <w:szCs w:val="24"/>
        </w:rPr>
        <w:t>U drugim razredima: 52.87 opravdanih sati te 0.37  neopravdanih</w:t>
      </w:r>
      <w:r w:rsidRPr="00B13053">
        <w:rPr>
          <w:bCs/>
          <w:sz w:val="24"/>
          <w:szCs w:val="24"/>
        </w:rPr>
        <w:t xml:space="preserve"> sati po učeniku</w:t>
      </w:r>
    </w:p>
    <w:p w:rsidR="00316E82" w:rsidRPr="00B13053" w:rsidRDefault="00316E82" w:rsidP="00316E82">
      <w:pPr>
        <w:rPr>
          <w:sz w:val="24"/>
          <w:szCs w:val="24"/>
        </w:rPr>
      </w:pPr>
      <w:r>
        <w:rPr>
          <w:bCs/>
          <w:sz w:val="24"/>
          <w:szCs w:val="24"/>
        </w:rPr>
        <w:t>U trećim razredima: 67.10 opravdanih sati te 0.38</w:t>
      </w:r>
      <w:r w:rsidRPr="00B13053">
        <w:rPr>
          <w:bCs/>
          <w:sz w:val="24"/>
          <w:szCs w:val="24"/>
        </w:rPr>
        <w:t xml:space="preserve"> neopravdanih sati po učeniku</w:t>
      </w:r>
    </w:p>
    <w:p w:rsidR="00316E82" w:rsidRPr="00B13053" w:rsidRDefault="00316E82" w:rsidP="00316E82">
      <w:pPr>
        <w:rPr>
          <w:sz w:val="24"/>
          <w:szCs w:val="24"/>
        </w:rPr>
      </w:pPr>
      <w:r>
        <w:rPr>
          <w:bCs/>
          <w:sz w:val="24"/>
          <w:szCs w:val="24"/>
        </w:rPr>
        <w:t>U četvrtim razredima: 63.14 opravdanih sati te 0.93</w:t>
      </w:r>
      <w:r w:rsidRPr="00B13053">
        <w:rPr>
          <w:bCs/>
          <w:sz w:val="24"/>
          <w:szCs w:val="24"/>
        </w:rPr>
        <w:t xml:space="preserve"> neopravdanih sati po učeniku</w:t>
      </w:r>
    </w:p>
    <w:p w:rsidR="00316E82" w:rsidRDefault="00316E82" w:rsidP="00316E82"/>
    <w:bookmarkEnd w:id="0"/>
    <w:p w:rsidR="00316E82" w:rsidRPr="0000305B" w:rsidRDefault="00316E82" w:rsidP="00316E82">
      <w:pPr>
        <w:pStyle w:val="Standard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00305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NATJECANJA ŠKOLSKE GODINE 202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</w:t>
      </w:r>
      <w:r w:rsidRPr="0000305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./202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3</w:t>
      </w:r>
      <w:r w:rsidRPr="0000305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:rsidR="00316E82" w:rsidRPr="002B0551" w:rsidRDefault="00316E82" w:rsidP="00316E82">
      <w:pPr>
        <w:pStyle w:val="StandardWeb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055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DRŽAVNA NATJECANJA</w:t>
      </w:r>
    </w:p>
    <w:p w:rsidR="00316E82" w:rsidRDefault="00316E82" w:rsidP="00316E82">
      <w:pPr>
        <w:shd w:val="clear" w:color="auto" w:fill="FFFFFF"/>
        <w:spacing w:after="0" w:line="390" w:lineRule="atLeast"/>
        <w:ind w:firstLine="708"/>
        <w:jc w:val="both"/>
        <w:rPr>
          <w:rFonts w:eastAsia="Times New Roman" w:cs="Helvetica"/>
          <w:color w:val="000000"/>
          <w:sz w:val="24"/>
          <w:szCs w:val="24"/>
          <w:lang w:eastAsia="hr-HR"/>
        </w:rPr>
      </w:pPr>
      <w:r>
        <w:rPr>
          <w:rFonts w:eastAsia="Times New Roman" w:cs="Helvetica"/>
          <w:color w:val="000000"/>
          <w:sz w:val="24"/>
          <w:szCs w:val="24"/>
          <w:lang w:eastAsia="hr-HR"/>
        </w:rPr>
        <w:t>Ovo je druga godina zaredom u kojoj se državna natjecanja ponovo organiziraju po svim krajevima Hrvatske. Naši su brojni učenici imali priliku doživjeti radost putovanja, upoznavanja i međusobnog druženja te ponijeti uspomene koje često imaju veću vrijednost od osvojenih nagrada. Ipak, kao i prethodnih godina, učenici III. gimnazije, Split postigli su zapažene rezultate te su se plasirali visoko na ljestvicama poredaka državnih natjecanja koja su započela već u studenom, natjecanjem u šahu, a završila su u lipnju, natjecanjem iz geografije.</w:t>
      </w:r>
    </w:p>
    <w:p w:rsidR="00316E82" w:rsidRDefault="00316E82" w:rsidP="00316E82">
      <w:pPr>
        <w:shd w:val="clear" w:color="auto" w:fill="FFFFFF"/>
        <w:spacing w:after="0" w:line="390" w:lineRule="atLeast"/>
        <w:jc w:val="both"/>
        <w:rPr>
          <w:rFonts w:eastAsia="Times New Roman" w:cs="Helvetica"/>
          <w:color w:val="000000"/>
          <w:sz w:val="24"/>
          <w:szCs w:val="24"/>
          <w:lang w:eastAsia="hr-HR"/>
        </w:rPr>
      </w:pPr>
    </w:p>
    <w:p w:rsidR="00316E82" w:rsidRDefault="00316E82" w:rsidP="00316E82">
      <w:pPr>
        <w:shd w:val="clear" w:color="auto" w:fill="FFFFFF"/>
        <w:spacing w:after="0" w:line="390" w:lineRule="atLeast"/>
        <w:ind w:firstLine="708"/>
        <w:jc w:val="both"/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</w:pPr>
      <w:bookmarkStart w:id="1" w:name="_Hlk103949158"/>
      <w:r>
        <w:rPr>
          <w:rFonts w:eastAsia="Times New Roman" w:cs="Helvetica"/>
          <w:color w:val="000000"/>
          <w:sz w:val="24"/>
          <w:szCs w:val="24"/>
          <w:lang w:eastAsia="hr-HR"/>
        </w:rPr>
        <w:t>Naši u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>čenici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 xml:space="preserve"> su kao sudionici 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>ima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>li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 xml:space="preserve"> ukupno </w:t>
      </w:r>
      <w:r w:rsidRPr="00E21D0C">
        <w:rPr>
          <w:rFonts w:eastAsia="Times New Roman" w:cs="Helvetica"/>
          <w:b/>
          <w:color w:val="000000"/>
          <w:sz w:val="24"/>
          <w:szCs w:val="24"/>
          <w:lang w:eastAsia="hr-HR"/>
        </w:rPr>
        <w:t>55 n</w:t>
      </w:r>
      <w:r w:rsidRPr="0093505A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a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stupa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</w:t>
      </w:r>
      <w:r w:rsidRPr="006A3A41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na </w:t>
      </w: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državnim 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 xml:space="preserve">natjecanjima iz znanja te </w:t>
      </w:r>
      <w:r w:rsidRPr="006A3A41">
        <w:rPr>
          <w:rFonts w:eastAsia="Times New Roman" w:cs="Helvetica"/>
          <w:b/>
          <w:color w:val="000000"/>
          <w:sz w:val="24"/>
          <w:szCs w:val="24"/>
          <w:lang w:eastAsia="hr-HR"/>
        </w:rPr>
        <w:t>11 nastupa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 xml:space="preserve"> na sportskim natjecanjima (plivanje za mladiće te badminton u muškoj i ženskoj kategoriji)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. </w:t>
      </w:r>
      <w:r w:rsidRPr="00C31F4E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I ove </w:t>
      </w: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su </w:t>
      </w:r>
      <w:r w:rsidRPr="00C31F4E">
        <w:rPr>
          <w:rFonts w:eastAsia="Times New Roman" w:cs="Helvetica"/>
          <w:bCs/>
          <w:color w:val="000000"/>
          <w:sz w:val="24"/>
          <w:szCs w:val="24"/>
          <w:lang w:eastAsia="hr-HR"/>
        </w:rPr>
        <w:t>godine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>ostvarili izvrsne rezultate osvojivši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Helvetica"/>
          <w:b/>
          <w:color w:val="000000"/>
          <w:sz w:val="24"/>
          <w:szCs w:val="24"/>
          <w:lang w:eastAsia="hr-HR"/>
        </w:rPr>
        <w:t xml:space="preserve">6 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prv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ih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mjesta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</w:t>
      </w:r>
      <w:r w:rsidRPr="00E21D0C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(od čega su dvije ekipne zlatne medalje; za šah i </w:t>
      </w:r>
      <w:proofErr w:type="spellStart"/>
      <w:r w:rsidRPr="00E21D0C">
        <w:rPr>
          <w:rFonts w:eastAsia="Times New Roman" w:cs="Helvetica"/>
          <w:bCs/>
          <w:color w:val="000000"/>
          <w:sz w:val="24"/>
          <w:szCs w:val="24"/>
          <w:lang w:eastAsia="hr-HR"/>
        </w:rPr>
        <w:t>sudoku</w:t>
      </w:r>
      <w:proofErr w:type="spellEnd"/>
      <w:r w:rsidRPr="00E21D0C">
        <w:rPr>
          <w:rFonts w:eastAsia="Times New Roman" w:cs="Helvetica"/>
          <w:bCs/>
          <w:color w:val="000000"/>
          <w:sz w:val="24"/>
          <w:szCs w:val="24"/>
          <w:lang w:eastAsia="hr-HR"/>
        </w:rPr>
        <w:t>)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>, </w:t>
      </w:r>
      <w:r>
        <w:rPr>
          <w:rFonts w:eastAsia="Times New Roman" w:cs="Helvetica"/>
          <w:b/>
          <w:color w:val="000000"/>
          <w:sz w:val="24"/>
          <w:szCs w:val="24"/>
          <w:lang w:eastAsia="hr-HR"/>
        </w:rPr>
        <w:t>4</w:t>
      </w:r>
      <w:r>
        <w:rPr>
          <w:rFonts w:eastAsia="Times New Roman" w:cs="Helvetica"/>
          <w:color w:val="000000"/>
          <w:sz w:val="24"/>
          <w:szCs w:val="24"/>
          <w:lang w:eastAsia="hr-HR"/>
        </w:rPr>
        <w:t xml:space="preserve"> 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drug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>a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mjesta</w:t>
      </w:r>
      <w:r w:rsidRPr="00CF6480">
        <w:rPr>
          <w:rFonts w:eastAsia="Times New Roman" w:cs="Helvetica"/>
          <w:bCs/>
          <w:color w:val="000000"/>
          <w:sz w:val="24"/>
          <w:szCs w:val="24"/>
          <w:lang w:eastAsia="hr-HR"/>
        </w:rPr>
        <w:t>,</w:t>
      </w:r>
      <w:r w:rsidRPr="00C31F4E">
        <w:rPr>
          <w:rFonts w:eastAsia="Times New Roman" w:cs="Helvetica"/>
          <w:color w:val="000000"/>
          <w:sz w:val="24"/>
          <w:szCs w:val="24"/>
          <w:lang w:eastAsia="hr-HR"/>
        </w:rPr>
        <w:t> </w:t>
      </w:r>
      <w:r w:rsidRPr="00E21D0C">
        <w:rPr>
          <w:rFonts w:eastAsia="Times New Roman" w:cs="Helvetica"/>
          <w:b/>
          <w:color w:val="000000"/>
          <w:sz w:val="24"/>
          <w:szCs w:val="24"/>
          <w:lang w:eastAsia="hr-HR"/>
        </w:rPr>
        <w:t>jednu</w:t>
      </w:r>
      <w:r w:rsidRPr="00E21D0C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I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II. nagradu </w:t>
      </w:r>
      <w:r w:rsidRPr="00242E94">
        <w:rPr>
          <w:rFonts w:eastAsia="Times New Roman" w:cs="Helvetica"/>
          <w:bCs/>
          <w:color w:val="000000"/>
          <w:sz w:val="24"/>
          <w:szCs w:val="24"/>
          <w:lang w:eastAsia="hr-HR"/>
        </w:rPr>
        <w:t>i</w:t>
      </w:r>
      <w:r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 tri pohvale</w:t>
      </w:r>
      <w:r w:rsidRPr="00C31F4E">
        <w:rPr>
          <w:rFonts w:eastAsia="Times New Roman" w:cs="Helvetica"/>
          <w:b/>
          <w:bCs/>
          <w:color w:val="000000"/>
          <w:sz w:val="24"/>
          <w:szCs w:val="24"/>
          <w:lang w:eastAsia="hr-HR"/>
        </w:rPr>
        <w:t xml:space="preserve">. </w:t>
      </w:r>
    </w:p>
    <w:bookmarkEnd w:id="1"/>
    <w:p w:rsidR="00316E82" w:rsidRDefault="00316E82" w:rsidP="00316E82">
      <w:pPr>
        <w:shd w:val="clear" w:color="auto" w:fill="FFFFFF"/>
        <w:spacing w:after="0" w:line="390" w:lineRule="atLeast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316E82" w:rsidRPr="001001F3" w:rsidRDefault="00316E82" w:rsidP="00316E82">
      <w:pPr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 xml:space="preserve">NATJECATELJI </w:t>
      </w:r>
      <w:r>
        <w:rPr>
          <w:b/>
          <w:sz w:val="24"/>
          <w:szCs w:val="24"/>
        </w:rPr>
        <w:t xml:space="preserve">KOJI SU POSTIGLI ZAVIDAN USPJEH </w:t>
      </w:r>
      <w:r w:rsidRPr="001001F3">
        <w:rPr>
          <w:b/>
          <w:sz w:val="24"/>
          <w:szCs w:val="24"/>
        </w:rPr>
        <w:t>:</w:t>
      </w:r>
    </w:p>
    <w:p w:rsidR="00316E82" w:rsidRDefault="00316E82" w:rsidP="00316E82">
      <w:pPr>
        <w:spacing w:after="0" w:line="240" w:lineRule="auto"/>
        <w:rPr>
          <w:b/>
          <w:sz w:val="24"/>
          <w:szCs w:val="24"/>
        </w:rPr>
      </w:pPr>
      <w:bookmarkStart w:id="2" w:name="_Hlk135739517"/>
      <w:r>
        <w:rPr>
          <w:b/>
          <w:sz w:val="24"/>
          <w:szCs w:val="24"/>
        </w:rPr>
        <w:t xml:space="preserve">LOGIKA: 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</w:rPr>
      </w:pPr>
      <w:r w:rsidRPr="00E3235E">
        <w:rPr>
          <w:rFonts w:asciiTheme="minorHAnsi" w:hAnsiTheme="minorHAnsi" w:cstheme="minorHAnsi"/>
        </w:rPr>
        <w:t xml:space="preserve">4. razred:   1. mjesto - Lovre </w:t>
      </w:r>
      <w:proofErr w:type="spellStart"/>
      <w:r w:rsidRPr="00E3235E">
        <w:rPr>
          <w:rFonts w:asciiTheme="minorHAnsi" w:hAnsiTheme="minorHAnsi" w:cstheme="minorHAnsi"/>
        </w:rPr>
        <w:t>Pazinović</w:t>
      </w:r>
      <w:proofErr w:type="spellEnd"/>
      <w:r w:rsidRPr="00E3235E">
        <w:rPr>
          <w:rFonts w:asciiTheme="minorHAnsi" w:hAnsiTheme="minorHAnsi" w:cstheme="minorHAnsi"/>
        </w:rPr>
        <w:t xml:space="preserve"> (</w:t>
      </w:r>
      <w:bookmarkStart w:id="3" w:name="_Hlk135735160"/>
      <w:r w:rsidRPr="00E3235E">
        <w:rPr>
          <w:rFonts w:asciiTheme="minorHAnsi" w:hAnsiTheme="minorHAnsi" w:cstheme="minorHAnsi"/>
        </w:rPr>
        <w:t>mentor</w:t>
      </w:r>
      <w:bookmarkEnd w:id="3"/>
      <w:r w:rsidRPr="00E3235E">
        <w:rPr>
          <w:rFonts w:asciiTheme="minorHAnsi" w:hAnsiTheme="minorHAnsi" w:cstheme="minorHAnsi"/>
        </w:rPr>
        <w:t xml:space="preserve"> Jadran Beganović)</w:t>
      </w:r>
    </w:p>
    <w:p w:rsidR="00316E82" w:rsidRPr="00E3235E" w:rsidRDefault="00316E82" w:rsidP="00316E82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316E82" w:rsidRPr="001B2EBD" w:rsidRDefault="00316E82" w:rsidP="00316E82">
      <w:pPr>
        <w:pStyle w:val="Odlomakpopisa"/>
        <w:ind w:left="0"/>
        <w:rPr>
          <w:b/>
          <w:sz w:val="24"/>
          <w:szCs w:val="24"/>
        </w:rPr>
      </w:pPr>
      <w:r w:rsidRPr="001B2EBD">
        <w:rPr>
          <w:b/>
          <w:sz w:val="24"/>
          <w:szCs w:val="24"/>
        </w:rPr>
        <w:t xml:space="preserve">MATEMATIKA: </w:t>
      </w:r>
    </w:p>
    <w:p w:rsidR="00316E82" w:rsidRPr="00076D5A" w:rsidRDefault="00316E82" w:rsidP="00316E82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bookmarkStart w:id="4" w:name="_Hlk134441213"/>
      <w:r>
        <w:rPr>
          <w:sz w:val="24"/>
          <w:szCs w:val="24"/>
        </w:rPr>
        <w:t>1</w:t>
      </w:r>
      <w:r w:rsidRPr="00AC4116">
        <w:rPr>
          <w:sz w:val="24"/>
          <w:szCs w:val="24"/>
        </w:rPr>
        <w:t>. razred:</w:t>
      </w:r>
      <w:r>
        <w:rPr>
          <w:sz w:val="24"/>
          <w:szCs w:val="24"/>
        </w:rPr>
        <w:t xml:space="preserve">  </w:t>
      </w:r>
      <w:r w:rsidRPr="00AC4116">
        <w:rPr>
          <w:sz w:val="24"/>
          <w:szCs w:val="24"/>
        </w:rPr>
        <w:t xml:space="preserve"> </w:t>
      </w:r>
      <w:r w:rsidRPr="00076D5A">
        <w:rPr>
          <w:rFonts w:cs="Calibri"/>
          <w:sz w:val="24"/>
          <w:szCs w:val="24"/>
          <w:shd w:val="clear" w:color="auto" w:fill="FFFFFF"/>
        </w:rPr>
        <w:t>Ivan Roguljić (</w:t>
      </w:r>
      <w:r w:rsidRPr="00357311">
        <w:rPr>
          <w:sz w:val="24"/>
        </w:rPr>
        <w:t>mentor</w:t>
      </w:r>
      <w:r w:rsidRPr="00357311">
        <w:rPr>
          <w:rFonts w:cs="Calibri"/>
          <w:sz w:val="24"/>
          <w:szCs w:val="24"/>
          <w:shd w:val="clear" w:color="auto" w:fill="FFFFFF"/>
        </w:rPr>
        <w:t xml:space="preserve">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Pero </w:t>
      </w:r>
      <w:bookmarkStart w:id="5" w:name="_Hlk132881657"/>
      <w:r w:rsidRPr="00076D5A">
        <w:rPr>
          <w:rFonts w:cs="Calibri"/>
          <w:sz w:val="24"/>
          <w:szCs w:val="24"/>
          <w:shd w:val="clear" w:color="auto" w:fill="FFFFFF"/>
        </w:rPr>
        <w:t>Mihaljević</w:t>
      </w:r>
      <w:bookmarkEnd w:id="5"/>
      <w:r w:rsidRPr="00076D5A">
        <w:rPr>
          <w:rFonts w:cs="Calibri"/>
          <w:sz w:val="24"/>
          <w:szCs w:val="24"/>
          <w:shd w:val="clear" w:color="auto" w:fill="FFFFFF"/>
        </w:rPr>
        <w:t>) - pohvala</w:t>
      </w:r>
      <w:r w:rsidRPr="00076D5A">
        <w:rPr>
          <w:rFonts w:cs="Calibri"/>
          <w:sz w:val="24"/>
          <w:szCs w:val="24"/>
        </w:rPr>
        <w:br/>
      </w:r>
      <w:bookmarkEnd w:id="4"/>
      <w:r w:rsidRPr="00076D5A">
        <w:rPr>
          <w:rFonts w:cs="Calibri"/>
          <w:color w:val="222222"/>
          <w:sz w:val="24"/>
          <w:szCs w:val="24"/>
        </w:rPr>
        <w:br/>
      </w:r>
      <w:bookmarkStart w:id="6" w:name="_Hlk134440289"/>
      <w:r>
        <w:rPr>
          <w:sz w:val="24"/>
          <w:szCs w:val="24"/>
        </w:rPr>
        <w:t>2</w:t>
      </w:r>
      <w:r w:rsidRPr="00AC4116">
        <w:rPr>
          <w:sz w:val="24"/>
          <w:szCs w:val="24"/>
        </w:rPr>
        <w:t>. razred</w:t>
      </w:r>
      <w:r w:rsidRPr="00357311">
        <w:rPr>
          <w:sz w:val="24"/>
          <w:szCs w:val="24"/>
        </w:rPr>
        <w:t xml:space="preserve">:  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Emanuel </w:t>
      </w:r>
      <w:proofErr w:type="spellStart"/>
      <w:r w:rsidRPr="00076D5A">
        <w:rPr>
          <w:rFonts w:cs="Calibri"/>
          <w:sz w:val="24"/>
          <w:szCs w:val="24"/>
          <w:shd w:val="clear" w:color="auto" w:fill="FFFFFF"/>
        </w:rPr>
        <w:t>Bajamić</w:t>
      </w:r>
      <w:proofErr w:type="spellEnd"/>
      <w:r w:rsidRPr="00076D5A">
        <w:rPr>
          <w:rFonts w:cs="Calibri"/>
          <w:sz w:val="24"/>
          <w:szCs w:val="24"/>
          <w:shd w:val="clear" w:color="auto" w:fill="FFFFFF"/>
        </w:rPr>
        <w:t xml:space="preserve"> (</w:t>
      </w:r>
      <w:r w:rsidRPr="00357311">
        <w:rPr>
          <w:sz w:val="24"/>
          <w:szCs w:val="24"/>
        </w:rPr>
        <w:t>mentor</w:t>
      </w:r>
      <w:r w:rsidRPr="00357311">
        <w:rPr>
          <w:rFonts w:cs="Calibri"/>
          <w:sz w:val="24"/>
          <w:szCs w:val="24"/>
          <w:shd w:val="clear" w:color="auto" w:fill="FFFFFF"/>
        </w:rPr>
        <w:t xml:space="preserve">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Jure </w:t>
      </w:r>
      <w:proofErr w:type="spellStart"/>
      <w:r w:rsidRPr="00076D5A">
        <w:rPr>
          <w:rFonts w:cs="Calibri"/>
          <w:sz w:val="24"/>
          <w:szCs w:val="24"/>
          <w:shd w:val="clear" w:color="auto" w:fill="FFFFFF"/>
        </w:rPr>
        <w:t>Ćudina</w:t>
      </w:r>
      <w:proofErr w:type="spellEnd"/>
      <w:r w:rsidRPr="00076D5A">
        <w:rPr>
          <w:rFonts w:cs="Calibri"/>
          <w:sz w:val="24"/>
          <w:szCs w:val="24"/>
          <w:shd w:val="clear" w:color="auto" w:fill="FFFFFF"/>
        </w:rPr>
        <w:t xml:space="preserve">) – 3. nagrada </w:t>
      </w:r>
      <w:bookmarkStart w:id="7" w:name="_Hlk133404115"/>
      <w:r w:rsidRPr="00076D5A">
        <w:rPr>
          <w:rFonts w:cs="Calibri"/>
          <w:sz w:val="24"/>
          <w:szCs w:val="24"/>
          <w:shd w:val="clear" w:color="auto" w:fill="FFFFFF"/>
        </w:rPr>
        <w:t>i poziv za HMO</w:t>
      </w:r>
      <w:bookmarkEnd w:id="7"/>
      <w:r w:rsidRPr="00076D5A">
        <w:rPr>
          <w:rFonts w:cs="Calibri"/>
          <w:sz w:val="24"/>
          <w:szCs w:val="24"/>
          <w:shd w:val="clear" w:color="auto" w:fill="FFFFFF"/>
        </w:rPr>
        <w:t xml:space="preserve"> </w:t>
      </w:r>
      <w:r w:rsidRPr="00076D5A">
        <w:rPr>
          <w:rFonts w:cs="Calibri"/>
          <w:sz w:val="24"/>
          <w:szCs w:val="24"/>
        </w:rPr>
        <w:br/>
      </w:r>
      <w:bookmarkEnd w:id="6"/>
      <w:r w:rsidRPr="00076D5A">
        <w:rPr>
          <w:rFonts w:cs="Calibri"/>
          <w:sz w:val="24"/>
          <w:szCs w:val="24"/>
        </w:rPr>
        <w:br/>
      </w:r>
      <w:r w:rsidRPr="00357311">
        <w:rPr>
          <w:sz w:val="24"/>
          <w:szCs w:val="24"/>
        </w:rPr>
        <w:t xml:space="preserve">3. razred:  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Lara </w:t>
      </w:r>
      <w:proofErr w:type="spellStart"/>
      <w:r w:rsidRPr="00076D5A">
        <w:rPr>
          <w:rFonts w:cs="Calibri"/>
          <w:sz w:val="24"/>
          <w:szCs w:val="24"/>
          <w:shd w:val="clear" w:color="auto" w:fill="FFFFFF"/>
        </w:rPr>
        <w:t>Berket</w:t>
      </w:r>
      <w:proofErr w:type="spellEnd"/>
      <w:r w:rsidRPr="00076D5A">
        <w:rPr>
          <w:rFonts w:cs="Calibri"/>
          <w:sz w:val="24"/>
          <w:szCs w:val="24"/>
          <w:shd w:val="clear" w:color="auto" w:fill="FFFFFF"/>
        </w:rPr>
        <w:t xml:space="preserve"> (</w:t>
      </w:r>
      <w:bookmarkStart w:id="8" w:name="_Hlk135735203"/>
      <w:r w:rsidRPr="00357311">
        <w:rPr>
          <w:sz w:val="24"/>
          <w:szCs w:val="24"/>
        </w:rPr>
        <w:t>mentor</w:t>
      </w:r>
      <w:r w:rsidRPr="00357311">
        <w:rPr>
          <w:rFonts w:cs="Calibri"/>
          <w:sz w:val="24"/>
          <w:szCs w:val="24"/>
          <w:shd w:val="clear" w:color="auto" w:fill="FFFFFF"/>
        </w:rPr>
        <w:t xml:space="preserve"> </w:t>
      </w:r>
      <w:bookmarkEnd w:id="8"/>
      <w:r w:rsidRPr="00076D5A">
        <w:rPr>
          <w:rFonts w:cs="Calibri"/>
          <w:sz w:val="24"/>
          <w:szCs w:val="24"/>
          <w:shd w:val="clear" w:color="auto" w:fill="FFFFFF"/>
        </w:rPr>
        <w:t xml:space="preserve">Lada Tudor Jakić) </w:t>
      </w:r>
      <w:bookmarkStart w:id="9" w:name="_Hlk133404187"/>
      <w:r>
        <w:rPr>
          <w:rFonts w:cs="Calibri"/>
          <w:sz w:val="24"/>
          <w:szCs w:val="24"/>
          <w:shd w:val="clear" w:color="auto" w:fill="FFFFFF"/>
        </w:rPr>
        <w:t>–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 pohvala</w:t>
      </w:r>
      <w:r w:rsidRPr="00076D5A">
        <w:rPr>
          <w:rFonts w:cs="Calibri"/>
          <w:sz w:val="24"/>
          <w:szCs w:val="24"/>
        </w:rPr>
        <w:br/>
      </w:r>
      <w:bookmarkEnd w:id="9"/>
      <w:r w:rsidRPr="00076D5A">
        <w:rPr>
          <w:rFonts w:cs="Calibri"/>
          <w:sz w:val="24"/>
          <w:szCs w:val="24"/>
        </w:rPr>
        <w:lastRenderedPageBreak/>
        <w:br/>
      </w:r>
      <w:r w:rsidRPr="00357311">
        <w:rPr>
          <w:sz w:val="24"/>
          <w:szCs w:val="24"/>
        </w:rPr>
        <w:t xml:space="preserve">4. razred:  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Lovre </w:t>
      </w:r>
      <w:proofErr w:type="spellStart"/>
      <w:r w:rsidRPr="00076D5A">
        <w:rPr>
          <w:rFonts w:cs="Calibri"/>
          <w:sz w:val="24"/>
          <w:szCs w:val="24"/>
          <w:shd w:val="clear" w:color="auto" w:fill="FFFFFF"/>
        </w:rPr>
        <w:t>Pazinović</w:t>
      </w:r>
      <w:proofErr w:type="spellEnd"/>
      <w:r w:rsidRPr="00076D5A">
        <w:rPr>
          <w:rFonts w:cs="Calibri"/>
          <w:sz w:val="24"/>
          <w:szCs w:val="24"/>
          <w:shd w:val="clear" w:color="auto" w:fill="FFFFFF"/>
        </w:rPr>
        <w:t xml:space="preserve"> (</w:t>
      </w:r>
      <w:r w:rsidRPr="00357311">
        <w:rPr>
          <w:sz w:val="24"/>
          <w:szCs w:val="24"/>
        </w:rPr>
        <w:t>mentor</w:t>
      </w:r>
      <w:r w:rsidRPr="00357311">
        <w:rPr>
          <w:rFonts w:cs="Calibri"/>
          <w:sz w:val="24"/>
          <w:szCs w:val="24"/>
          <w:shd w:val="clear" w:color="auto" w:fill="FFFFFF"/>
        </w:rPr>
        <w:t xml:space="preserve">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Ivana Milanović) – pohvala i poziv za HMO, </w:t>
      </w:r>
      <w:bookmarkStart w:id="10" w:name="_Hlk133404311"/>
    </w:p>
    <w:p w:rsidR="00316E82" w:rsidRPr="004848DF" w:rsidRDefault="00316E82" w:rsidP="00316E82">
      <w:pPr>
        <w:spacing w:after="0" w:line="240" w:lineRule="auto"/>
        <w:ind w:left="708"/>
        <w:rPr>
          <w:rFonts w:cs="Calibri"/>
          <w:sz w:val="24"/>
          <w:szCs w:val="24"/>
          <w:shd w:val="clear" w:color="auto" w:fill="FFFFFF"/>
        </w:rPr>
      </w:pPr>
      <w:r w:rsidRPr="00076D5A">
        <w:rPr>
          <w:rFonts w:cs="Calibri"/>
          <w:sz w:val="24"/>
          <w:szCs w:val="24"/>
          <w:shd w:val="clear" w:color="auto" w:fill="FFFFFF"/>
        </w:rPr>
        <w:t xml:space="preserve">       Dan Erceg </w:t>
      </w:r>
      <w:bookmarkEnd w:id="10"/>
      <w:r w:rsidRPr="00076D5A">
        <w:rPr>
          <w:rFonts w:cs="Calibri"/>
          <w:sz w:val="24"/>
          <w:szCs w:val="24"/>
          <w:shd w:val="clear" w:color="auto" w:fill="FFFFFF"/>
        </w:rPr>
        <w:t>(</w:t>
      </w:r>
      <w:r w:rsidRPr="00357311">
        <w:rPr>
          <w:sz w:val="24"/>
          <w:szCs w:val="24"/>
        </w:rPr>
        <w:t>mentor</w:t>
      </w:r>
      <w:r w:rsidRPr="00357311">
        <w:rPr>
          <w:rFonts w:cs="Calibri"/>
          <w:sz w:val="24"/>
          <w:szCs w:val="24"/>
          <w:shd w:val="clear" w:color="auto" w:fill="FFFFFF"/>
        </w:rPr>
        <w:t xml:space="preserve"> 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Ivana Milanović ) </w:t>
      </w:r>
      <w:r>
        <w:rPr>
          <w:rFonts w:cs="Calibri"/>
          <w:sz w:val="24"/>
          <w:szCs w:val="24"/>
          <w:shd w:val="clear" w:color="auto" w:fill="FFFFFF"/>
        </w:rPr>
        <w:t>–</w:t>
      </w:r>
      <w:r w:rsidRPr="00076D5A">
        <w:rPr>
          <w:rFonts w:cs="Calibri"/>
          <w:sz w:val="24"/>
          <w:szCs w:val="24"/>
          <w:shd w:val="clear" w:color="auto" w:fill="FFFFFF"/>
        </w:rPr>
        <w:t xml:space="preserve"> pohvala</w:t>
      </w:r>
      <w:r w:rsidRPr="00076D5A">
        <w:rPr>
          <w:rFonts w:cs="Calibri"/>
          <w:sz w:val="24"/>
          <w:szCs w:val="24"/>
        </w:rPr>
        <w:br/>
      </w:r>
    </w:p>
    <w:p w:rsidR="00316E82" w:rsidRPr="00076D5A" w:rsidRDefault="00316E82" w:rsidP="00316E82">
      <w:pPr>
        <w:spacing w:after="0" w:line="240" w:lineRule="auto"/>
        <w:rPr>
          <w:rFonts w:cs="Calibri"/>
          <w:b/>
          <w:sz w:val="24"/>
          <w:szCs w:val="24"/>
        </w:rPr>
      </w:pPr>
      <w:r w:rsidRPr="00076D5A">
        <w:rPr>
          <w:rFonts w:cs="Calibri"/>
          <w:b/>
          <w:sz w:val="24"/>
          <w:szCs w:val="24"/>
        </w:rPr>
        <w:t xml:space="preserve">KEMIJA: </w:t>
      </w:r>
    </w:p>
    <w:p w:rsidR="00316E82" w:rsidRPr="00076D5A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076D5A">
        <w:rPr>
          <w:rFonts w:cs="Calibri"/>
          <w:sz w:val="24"/>
          <w:szCs w:val="24"/>
        </w:rPr>
        <w:t xml:space="preserve">3. razred:   2. mjesto </w:t>
      </w:r>
      <w:r>
        <w:rPr>
          <w:rFonts w:cs="Calibri"/>
          <w:sz w:val="24"/>
          <w:szCs w:val="24"/>
        </w:rPr>
        <w:t xml:space="preserve">- </w:t>
      </w:r>
      <w:r w:rsidRPr="00076D5A">
        <w:rPr>
          <w:rFonts w:cs="Calibri"/>
          <w:sz w:val="24"/>
          <w:szCs w:val="24"/>
        </w:rPr>
        <w:t xml:space="preserve">Slaven </w:t>
      </w:r>
      <w:proofErr w:type="spellStart"/>
      <w:r w:rsidRPr="00076D5A">
        <w:rPr>
          <w:rFonts w:cs="Calibri"/>
          <w:sz w:val="24"/>
          <w:szCs w:val="24"/>
        </w:rPr>
        <w:t>Alfirević</w:t>
      </w:r>
      <w:proofErr w:type="spellEnd"/>
      <w:r w:rsidRPr="00076D5A">
        <w:rPr>
          <w:rFonts w:cs="Calibri"/>
          <w:sz w:val="24"/>
          <w:szCs w:val="24"/>
        </w:rPr>
        <w:t xml:space="preserve"> (mentor Marina Luetić)</w:t>
      </w:r>
    </w:p>
    <w:p w:rsidR="00316E82" w:rsidRPr="00076D5A" w:rsidRDefault="00316E82" w:rsidP="00316E82">
      <w:pPr>
        <w:spacing w:after="0" w:line="240" w:lineRule="auto"/>
        <w:rPr>
          <w:rFonts w:cs="Calibri"/>
          <w:b/>
          <w:sz w:val="24"/>
          <w:szCs w:val="24"/>
        </w:rPr>
      </w:pPr>
    </w:p>
    <w:p w:rsidR="00316E82" w:rsidRPr="00076D5A" w:rsidRDefault="00316E82" w:rsidP="00316E82">
      <w:pPr>
        <w:spacing w:after="0" w:line="240" w:lineRule="auto"/>
        <w:rPr>
          <w:rFonts w:cs="Calibri"/>
          <w:b/>
          <w:sz w:val="24"/>
          <w:szCs w:val="24"/>
        </w:rPr>
      </w:pPr>
      <w:r w:rsidRPr="00076D5A">
        <w:rPr>
          <w:rFonts w:cs="Calibri"/>
          <w:b/>
          <w:sz w:val="24"/>
          <w:szCs w:val="24"/>
        </w:rPr>
        <w:t xml:space="preserve">FIZIKA: </w:t>
      </w:r>
    </w:p>
    <w:p w:rsidR="00316E82" w:rsidRPr="00076D5A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076D5A">
        <w:rPr>
          <w:rFonts w:cs="Calibri"/>
          <w:sz w:val="24"/>
          <w:szCs w:val="24"/>
        </w:rPr>
        <w:t xml:space="preserve">4. razred:   1. mjesto </w:t>
      </w:r>
      <w:r>
        <w:rPr>
          <w:rFonts w:cs="Calibri"/>
          <w:sz w:val="24"/>
          <w:szCs w:val="24"/>
        </w:rPr>
        <w:t xml:space="preserve">- </w:t>
      </w:r>
      <w:r w:rsidRPr="00076D5A">
        <w:rPr>
          <w:rFonts w:cs="Calibri"/>
          <w:sz w:val="24"/>
          <w:szCs w:val="24"/>
        </w:rPr>
        <w:t xml:space="preserve">Borna Perković </w:t>
      </w:r>
      <w:bookmarkStart w:id="11" w:name="_Hlk103931871"/>
      <w:r w:rsidRPr="00076D5A">
        <w:rPr>
          <w:rFonts w:cs="Calibri"/>
          <w:sz w:val="24"/>
          <w:szCs w:val="24"/>
        </w:rPr>
        <w:t>(</w:t>
      </w:r>
      <w:bookmarkStart w:id="12" w:name="_Hlk103931249"/>
      <w:r w:rsidRPr="00076D5A">
        <w:rPr>
          <w:rFonts w:cs="Calibri"/>
          <w:sz w:val="24"/>
          <w:szCs w:val="24"/>
        </w:rPr>
        <w:t xml:space="preserve">mentor </w:t>
      </w:r>
      <w:bookmarkEnd w:id="11"/>
      <w:bookmarkEnd w:id="12"/>
      <w:r w:rsidRPr="00076D5A">
        <w:rPr>
          <w:rFonts w:cs="Calibri"/>
          <w:sz w:val="24"/>
          <w:szCs w:val="24"/>
        </w:rPr>
        <w:t xml:space="preserve">Nela Dželalija)  </w:t>
      </w:r>
    </w:p>
    <w:p w:rsidR="00316E82" w:rsidRPr="00076D5A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076D5A">
        <w:rPr>
          <w:rFonts w:cs="Calibri"/>
          <w:sz w:val="24"/>
          <w:szCs w:val="24"/>
        </w:rPr>
        <w:t xml:space="preserve">                    </w:t>
      </w:r>
    </w:p>
    <w:p w:rsidR="00316E82" w:rsidRPr="00076D5A" w:rsidRDefault="00316E82" w:rsidP="00316E82">
      <w:pPr>
        <w:spacing w:after="0" w:line="240" w:lineRule="auto"/>
        <w:rPr>
          <w:rFonts w:cs="Calibri"/>
          <w:b/>
          <w:sz w:val="24"/>
          <w:szCs w:val="24"/>
        </w:rPr>
      </w:pPr>
      <w:r w:rsidRPr="00076D5A">
        <w:rPr>
          <w:rFonts w:cs="Calibri"/>
          <w:b/>
          <w:sz w:val="24"/>
          <w:szCs w:val="24"/>
        </w:rPr>
        <w:t xml:space="preserve">BIOLOGIJA: 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Cs/>
          <w:color w:val="auto"/>
        </w:rPr>
      </w:pPr>
      <w:bookmarkStart w:id="13" w:name="_Hlk134440539"/>
      <w:r w:rsidRPr="00E3235E">
        <w:rPr>
          <w:rFonts w:asciiTheme="minorHAnsi" w:hAnsiTheme="minorHAnsi" w:cstheme="minorHAnsi"/>
          <w:color w:val="auto"/>
        </w:rPr>
        <w:t xml:space="preserve">3. razred:  </w:t>
      </w:r>
      <w:r w:rsidRPr="00E3235E">
        <w:rPr>
          <w:rFonts w:asciiTheme="minorHAnsi" w:hAnsiTheme="minorHAnsi" w:cstheme="minorHAnsi"/>
          <w:bCs/>
          <w:color w:val="auto"/>
        </w:rPr>
        <w:t>1. mjesto - Mario Vrdoljak (</w:t>
      </w:r>
      <w:r w:rsidRPr="00E3235E">
        <w:rPr>
          <w:rFonts w:asciiTheme="minorHAnsi" w:hAnsiTheme="minorHAnsi" w:cstheme="minorHAnsi"/>
          <w:color w:val="auto"/>
        </w:rPr>
        <w:t>mentor</w:t>
      </w:r>
      <w:r w:rsidRPr="00E3235E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3235E">
        <w:rPr>
          <w:rFonts w:asciiTheme="minorHAnsi" w:hAnsiTheme="minorHAnsi" w:cstheme="minorHAnsi"/>
          <w:bCs/>
          <w:color w:val="auto"/>
        </w:rPr>
        <w:t>Ines Alujević)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Cs/>
          <w:color w:val="auto"/>
        </w:rPr>
      </w:pP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Cs/>
          <w:color w:val="auto"/>
        </w:rPr>
      </w:pPr>
      <w:r w:rsidRPr="00E3235E">
        <w:rPr>
          <w:rFonts w:asciiTheme="minorHAnsi" w:hAnsiTheme="minorHAnsi" w:cstheme="minorHAnsi"/>
          <w:color w:val="auto"/>
        </w:rPr>
        <w:t xml:space="preserve">2. razred:  </w:t>
      </w:r>
      <w:r w:rsidRPr="00E3235E">
        <w:rPr>
          <w:rFonts w:asciiTheme="minorHAnsi" w:hAnsiTheme="minorHAnsi" w:cstheme="minorHAnsi"/>
          <w:bCs/>
          <w:color w:val="auto"/>
        </w:rPr>
        <w:t>2. mjesto</w:t>
      </w:r>
      <w:r w:rsidRPr="00E3235E">
        <w:rPr>
          <w:rFonts w:asciiTheme="minorHAnsi" w:hAnsiTheme="minorHAnsi" w:cstheme="minorHAnsi"/>
          <w:color w:val="auto"/>
        </w:rPr>
        <w:t xml:space="preserve"> u kategoriji ISTRAŽIVAČKI PROJEKT: Ispitivanje toksičnosti troske iz Dugog Rata pomoću </w:t>
      </w:r>
      <w:proofErr w:type="spellStart"/>
      <w:r w:rsidRPr="00E3235E">
        <w:rPr>
          <w:rFonts w:asciiTheme="minorHAnsi" w:hAnsiTheme="minorHAnsi" w:cstheme="minorHAnsi"/>
          <w:color w:val="auto"/>
        </w:rPr>
        <w:t>Allium</w:t>
      </w:r>
      <w:proofErr w:type="spellEnd"/>
      <w:r w:rsidRPr="00E3235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3235E">
        <w:rPr>
          <w:rFonts w:asciiTheme="minorHAnsi" w:hAnsiTheme="minorHAnsi" w:cstheme="minorHAnsi"/>
          <w:color w:val="auto"/>
        </w:rPr>
        <w:t>cepa</w:t>
      </w:r>
      <w:proofErr w:type="spellEnd"/>
      <w:r w:rsidRPr="00E3235E">
        <w:rPr>
          <w:rFonts w:asciiTheme="minorHAnsi" w:hAnsiTheme="minorHAnsi" w:cstheme="minorHAnsi"/>
          <w:color w:val="auto"/>
        </w:rPr>
        <w:t xml:space="preserve"> testa– </w:t>
      </w:r>
      <w:proofErr w:type="spellStart"/>
      <w:r w:rsidRPr="00E3235E">
        <w:rPr>
          <w:rFonts w:asciiTheme="minorHAnsi" w:hAnsiTheme="minorHAnsi" w:cstheme="minorHAnsi"/>
          <w:color w:val="auto"/>
        </w:rPr>
        <w:t>Tončica</w:t>
      </w:r>
      <w:proofErr w:type="spellEnd"/>
      <w:r w:rsidRPr="00E3235E">
        <w:rPr>
          <w:rFonts w:asciiTheme="minorHAnsi" w:hAnsiTheme="minorHAnsi" w:cstheme="minorHAnsi"/>
          <w:color w:val="auto"/>
        </w:rPr>
        <w:t xml:space="preserve"> Grubišić, Vita Medić </w:t>
      </w:r>
      <w:r w:rsidRPr="00E3235E">
        <w:rPr>
          <w:rFonts w:asciiTheme="minorHAnsi" w:hAnsiTheme="minorHAnsi" w:cstheme="minorHAnsi"/>
          <w:bCs/>
          <w:color w:val="auto"/>
        </w:rPr>
        <w:t>(</w:t>
      </w:r>
      <w:r w:rsidRPr="00E3235E">
        <w:rPr>
          <w:rFonts w:asciiTheme="minorHAnsi" w:hAnsiTheme="minorHAnsi" w:cstheme="minorHAnsi"/>
          <w:color w:val="auto"/>
        </w:rPr>
        <w:t>mentor</w:t>
      </w:r>
      <w:r w:rsidRPr="00E3235E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E3235E">
        <w:rPr>
          <w:rFonts w:asciiTheme="minorHAnsi" w:hAnsiTheme="minorHAnsi" w:cstheme="minorHAnsi"/>
          <w:bCs/>
          <w:color w:val="auto"/>
        </w:rPr>
        <w:t xml:space="preserve">Ines Alujević) </w:t>
      </w:r>
    </w:p>
    <w:bookmarkEnd w:id="13"/>
    <w:p w:rsidR="00316E82" w:rsidRPr="00E3235E" w:rsidRDefault="00316E82" w:rsidP="00316E8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16E82" w:rsidRPr="00E3235E" w:rsidRDefault="00316E82" w:rsidP="00316E82">
      <w:pPr>
        <w:spacing w:after="0" w:line="240" w:lineRule="auto"/>
        <w:rPr>
          <w:rFonts w:cstheme="minorHAnsi"/>
          <w:b/>
          <w:sz w:val="24"/>
          <w:szCs w:val="24"/>
        </w:rPr>
      </w:pPr>
      <w:r w:rsidRPr="00E3235E">
        <w:rPr>
          <w:rFonts w:cstheme="minorHAnsi"/>
          <w:b/>
          <w:sz w:val="24"/>
          <w:szCs w:val="24"/>
        </w:rPr>
        <w:t xml:space="preserve">ENGLESKI JEZIK: </w:t>
      </w:r>
    </w:p>
    <w:p w:rsidR="00316E82" w:rsidRPr="00E3235E" w:rsidRDefault="00316E82" w:rsidP="00316E82">
      <w:pPr>
        <w:spacing w:line="235" w:lineRule="atLeast"/>
        <w:rPr>
          <w:rFonts w:cstheme="minorHAnsi"/>
          <w:sz w:val="24"/>
          <w:szCs w:val="24"/>
        </w:rPr>
      </w:pPr>
      <w:r w:rsidRPr="00E3235E">
        <w:rPr>
          <w:rFonts w:cstheme="minorHAnsi"/>
          <w:sz w:val="24"/>
          <w:szCs w:val="24"/>
        </w:rPr>
        <w:t>4. razred:   2. mjesto - Ivan Perić (mentor Adriana Kovačević)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  <w:bookmarkStart w:id="14" w:name="_Hlk120532106"/>
    </w:p>
    <w:p w:rsidR="00316E82" w:rsidRPr="00E3235E" w:rsidRDefault="00316E82" w:rsidP="00316E82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E3235E">
        <w:rPr>
          <w:rFonts w:asciiTheme="minorHAnsi" w:hAnsiTheme="minorHAnsi" w:cstheme="minorHAnsi"/>
          <w:shd w:val="clear" w:color="auto" w:fill="FFFFFF"/>
        </w:rPr>
        <w:t xml:space="preserve">Na </w:t>
      </w: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9. Državnom turniru mladih prirodoslovaca </w:t>
      </w:r>
      <w:r w:rsidRPr="00E3235E">
        <w:rPr>
          <w:rFonts w:asciiTheme="minorHAnsi" w:hAnsiTheme="minorHAnsi" w:cstheme="minorHAnsi"/>
          <w:shd w:val="clear" w:color="auto" w:fill="FFFFFF"/>
        </w:rPr>
        <w:t xml:space="preserve">održanom u Zagrebu 14. siječnja 2023. naša je učenica Nina </w:t>
      </w:r>
      <w:proofErr w:type="spellStart"/>
      <w:r w:rsidRPr="00E3235E">
        <w:rPr>
          <w:rFonts w:asciiTheme="minorHAnsi" w:hAnsiTheme="minorHAnsi" w:cstheme="minorHAnsi"/>
          <w:shd w:val="clear" w:color="auto" w:fill="FFFFFF"/>
        </w:rPr>
        <w:t>Martinić</w:t>
      </w:r>
      <w:proofErr w:type="spellEnd"/>
      <w:r w:rsidRPr="00E3235E">
        <w:rPr>
          <w:rFonts w:asciiTheme="minorHAnsi" w:hAnsiTheme="minorHAnsi" w:cstheme="minorHAnsi"/>
          <w:shd w:val="clear" w:color="auto" w:fill="FFFFFF"/>
        </w:rPr>
        <w:t xml:space="preserve"> (2.B) osvojila 3. mjesto i osigurala odlazak na međunarodno natjecanje koje se ovoga ljeta održa</w:t>
      </w:r>
      <w:r>
        <w:rPr>
          <w:rFonts w:asciiTheme="minorHAnsi" w:hAnsiTheme="minorHAnsi" w:cstheme="minorHAnsi"/>
          <w:shd w:val="clear" w:color="auto" w:fill="FFFFFF"/>
        </w:rPr>
        <w:t>lo</w:t>
      </w:r>
      <w:r w:rsidRPr="00E3235E">
        <w:rPr>
          <w:rFonts w:asciiTheme="minorHAnsi" w:hAnsiTheme="minorHAnsi" w:cstheme="minorHAnsi"/>
          <w:shd w:val="clear" w:color="auto" w:fill="FFFFFF"/>
        </w:rPr>
        <w:t xml:space="preserve"> u Kazahstanu.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E3235E">
        <w:rPr>
          <w:rFonts w:asciiTheme="minorHAnsi" w:hAnsiTheme="minorHAnsi" w:cstheme="minorHAnsi"/>
          <w:shd w:val="clear" w:color="auto" w:fill="FFFFFF"/>
        </w:rPr>
        <w:t>U prvom polugodištu školske godine 2022./23. održana su još neka natjecanja na kojima su naši učenici ostvarili izvrsne rezultate: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Državnom prvenstvu u šahu </w:t>
      </w:r>
      <w:r w:rsidRPr="00E3235E">
        <w:rPr>
          <w:rFonts w:asciiTheme="minorHAnsi" w:hAnsiTheme="minorHAnsi" w:cstheme="minorHAnsi"/>
          <w:shd w:val="clear" w:color="auto" w:fill="FFFFFF"/>
        </w:rPr>
        <w:t>(mladići),</w:t>
      </w: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E3235E">
        <w:rPr>
          <w:rFonts w:asciiTheme="minorHAnsi" w:hAnsiTheme="minorHAnsi" w:cstheme="minorHAnsi"/>
          <w:shd w:val="clear" w:color="auto" w:fill="FFFFFF"/>
        </w:rPr>
        <w:t>Poreč, 23. - 25. studenoga 2022.</w:t>
      </w: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E3235E">
        <w:rPr>
          <w:rFonts w:asciiTheme="minorHAnsi" w:hAnsiTheme="minorHAnsi" w:cstheme="minorHAnsi"/>
          <w:shd w:val="clear" w:color="auto" w:fill="FFFFFF"/>
        </w:rPr>
        <w:t>–</w:t>
      </w: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 </w:t>
      </w:r>
      <w:bookmarkStart w:id="15" w:name="_Hlk135735352"/>
      <w:r w:rsidRPr="00E3235E">
        <w:rPr>
          <w:rFonts w:asciiTheme="minorHAnsi" w:hAnsiTheme="minorHAnsi" w:cstheme="minorHAnsi"/>
          <w:b/>
          <w:shd w:val="clear" w:color="auto" w:fill="FFFFFF"/>
        </w:rPr>
        <w:t>ekipno</w:t>
      </w:r>
      <w:bookmarkEnd w:id="15"/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 1. mjesto</w:t>
      </w:r>
      <w:r w:rsidRPr="00E3235E">
        <w:rPr>
          <w:rFonts w:asciiTheme="minorHAnsi" w:hAnsiTheme="minorHAnsi" w:cstheme="minorHAnsi"/>
          <w:shd w:val="clear" w:color="auto" w:fill="FFFFFF"/>
        </w:rPr>
        <w:t>:</w:t>
      </w:r>
      <w:r w:rsidRPr="00E3235E">
        <w:rPr>
          <w:rFonts w:asciiTheme="minorHAnsi" w:hAnsiTheme="minorHAnsi" w:cstheme="minorHAnsi"/>
        </w:rPr>
        <w:br/>
      </w:r>
      <w:bookmarkEnd w:id="14"/>
    </w:p>
    <w:p w:rsidR="00316E82" w:rsidRPr="00E3235E" w:rsidRDefault="00316E82" w:rsidP="00316E82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  <w:r w:rsidRPr="00E3235E">
        <w:rPr>
          <w:rFonts w:asciiTheme="minorHAnsi" w:hAnsiTheme="minorHAnsi" w:cstheme="minorHAnsi"/>
          <w:shd w:val="clear" w:color="auto" w:fill="FFFFFF"/>
        </w:rPr>
        <w:t xml:space="preserve">Darko </w:t>
      </w:r>
      <w:proofErr w:type="spellStart"/>
      <w:r w:rsidRPr="00E3235E">
        <w:rPr>
          <w:rFonts w:asciiTheme="minorHAnsi" w:hAnsiTheme="minorHAnsi" w:cstheme="minorHAnsi"/>
          <w:shd w:val="clear" w:color="auto" w:fill="FFFFFF"/>
        </w:rPr>
        <w:t>Kurtović</w:t>
      </w:r>
      <w:proofErr w:type="spellEnd"/>
      <w:r w:rsidRPr="00E3235E">
        <w:rPr>
          <w:rFonts w:asciiTheme="minorHAnsi" w:hAnsiTheme="minorHAnsi" w:cstheme="minorHAnsi"/>
          <w:shd w:val="clear" w:color="auto" w:fill="FFFFFF"/>
        </w:rPr>
        <w:t xml:space="preserve">, 1.E; Stipe Poljak, 2.F; Jure Čulić, 3.C; Marin </w:t>
      </w:r>
      <w:proofErr w:type="spellStart"/>
      <w:r w:rsidRPr="00E3235E">
        <w:rPr>
          <w:rFonts w:asciiTheme="minorHAnsi" w:hAnsiTheme="minorHAnsi" w:cstheme="minorHAnsi"/>
          <w:shd w:val="clear" w:color="auto" w:fill="FFFFFF"/>
        </w:rPr>
        <w:t>Denić</w:t>
      </w:r>
      <w:proofErr w:type="spellEnd"/>
      <w:r w:rsidRPr="00E3235E">
        <w:rPr>
          <w:rFonts w:asciiTheme="minorHAnsi" w:hAnsiTheme="minorHAnsi" w:cstheme="minorHAnsi"/>
          <w:shd w:val="clear" w:color="auto" w:fill="FFFFFF"/>
        </w:rPr>
        <w:t xml:space="preserve"> i Mateo Petričević, 4.A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Državnom natjecanju u rješavanju SUDOKU zadataka, </w:t>
      </w:r>
      <w:r w:rsidRPr="00E3235E">
        <w:rPr>
          <w:rFonts w:asciiTheme="minorHAnsi" w:hAnsiTheme="minorHAnsi" w:cstheme="minorHAnsi"/>
          <w:shd w:val="clear" w:color="auto" w:fill="FFFFFF"/>
        </w:rPr>
        <w:t>Vodice, 10. prosinca 2022.</w:t>
      </w:r>
      <w:r w:rsidRPr="00E3235E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b/>
          <w:shd w:val="clear" w:color="auto" w:fill="FFFFFF"/>
        </w:rPr>
      </w:pP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  <w:bookmarkStart w:id="16" w:name="_Hlk121828039"/>
      <w:r w:rsidRPr="00E3235E">
        <w:rPr>
          <w:rFonts w:asciiTheme="minorHAnsi" w:hAnsiTheme="minorHAnsi" w:cstheme="minorHAnsi"/>
          <w:b/>
          <w:shd w:val="clear" w:color="auto" w:fill="FFFFFF"/>
        </w:rPr>
        <w:t>pojedinačno 1. mjesto</w:t>
      </w:r>
      <w:bookmarkEnd w:id="16"/>
      <w:r w:rsidRPr="00E3235E">
        <w:rPr>
          <w:rFonts w:asciiTheme="minorHAnsi" w:hAnsiTheme="minorHAnsi" w:cstheme="minorHAnsi"/>
          <w:shd w:val="clear" w:color="auto" w:fill="FFFFFF"/>
        </w:rPr>
        <w:t>: Tina Bratim, 3.F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E3235E">
        <w:rPr>
          <w:rFonts w:asciiTheme="minorHAnsi" w:hAnsiTheme="minorHAnsi" w:cstheme="minorHAnsi"/>
          <w:b/>
          <w:shd w:val="clear" w:color="auto" w:fill="FFFFFF"/>
        </w:rPr>
        <w:t>ekipno 1. mjesto:</w:t>
      </w:r>
      <w:r w:rsidRPr="00E3235E">
        <w:rPr>
          <w:rFonts w:asciiTheme="minorHAnsi" w:hAnsiTheme="minorHAnsi" w:cstheme="minorHAnsi"/>
          <w:shd w:val="clear" w:color="auto" w:fill="FFFFFF"/>
        </w:rPr>
        <w:t xml:space="preserve"> Ante </w:t>
      </w:r>
      <w:proofErr w:type="spellStart"/>
      <w:r w:rsidRPr="00E3235E">
        <w:rPr>
          <w:rFonts w:asciiTheme="minorHAnsi" w:hAnsiTheme="minorHAnsi" w:cstheme="minorHAnsi"/>
          <w:shd w:val="clear" w:color="auto" w:fill="FFFFFF"/>
        </w:rPr>
        <w:t>Sunara</w:t>
      </w:r>
      <w:proofErr w:type="spellEnd"/>
      <w:r w:rsidRPr="00E3235E">
        <w:rPr>
          <w:rFonts w:asciiTheme="minorHAnsi" w:hAnsiTheme="minorHAnsi" w:cstheme="minorHAnsi"/>
          <w:shd w:val="clear" w:color="auto" w:fill="FFFFFF"/>
        </w:rPr>
        <w:t xml:space="preserve">, 2.B, ; Antonio </w:t>
      </w:r>
      <w:proofErr w:type="spellStart"/>
      <w:r w:rsidRPr="00E3235E">
        <w:rPr>
          <w:rFonts w:asciiTheme="minorHAnsi" w:hAnsiTheme="minorHAnsi" w:cstheme="minorHAnsi"/>
          <w:shd w:val="clear" w:color="auto" w:fill="FFFFFF"/>
        </w:rPr>
        <w:t>Sivro</w:t>
      </w:r>
      <w:proofErr w:type="spellEnd"/>
      <w:r w:rsidRPr="00E3235E">
        <w:rPr>
          <w:rFonts w:asciiTheme="minorHAnsi" w:hAnsiTheme="minorHAnsi" w:cstheme="minorHAnsi"/>
          <w:shd w:val="clear" w:color="auto" w:fill="FFFFFF"/>
        </w:rPr>
        <w:t>, 2.C; Ivano Herceg, 3.D; Tina Bratim, 3.F.</w:t>
      </w:r>
    </w:p>
    <w:p w:rsidR="00316E82" w:rsidRPr="00E3235E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</w:p>
    <w:p w:rsidR="00316E82" w:rsidRDefault="00316E82" w:rsidP="00316E82">
      <w:pPr>
        <w:spacing w:after="0" w:line="240" w:lineRule="auto"/>
        <w:rPr>
          <w:b/>
          <w:sz w:val="28"/>
          <w:szCs w:val="28"/>
          <w:u w:val="single"/>
        </w:rPr>
      </w:pPr>
      <w:bookmarkStart w:id="17" w:name="_Hlk135727243"/>
      <w:bookmarkEnd w:id="2"/>
    </w:p>
    <w:p w:rsidR="00316E82" w:rsidRPr="000A1303" w:rsidRDefault="00316E82" w:rsidP="00316E82">
      <w:pPr>
        <w:spacing w:after="0" w:line="240" w:lineRule="auto"/>
        <w:rPr>
          <w:b/>
          <w:sz w:val="28"/>
          <w:szCs w:val="28"/>
          <w:u w:val="single"/>
        </w:rPr>
      </w:pPr>
      <w:r w:rsidRPr="000A1303">
        <w:rPr>
          <w:b/>
          <w:sz w:val="28"/>
          <w:szCs w:val="28"/>
          <w:u w:val="single"/>
        </w:rPr>
        <w:t>MEĐUNARODNA NATJECANJA</w:t>
      </w:r>
    </w:p>
    <w:p w:rsidR="00316E82" w:rsidRDefault="00316E82" w:rsidP="00316E82">
      <w:pPr>
        <w:shd w:val="clear" w:color="auto" w:fill="FFFFFF"/>
        <w:spacing w:after="0" w:line="390" w:lineRule="atLeast"/>
        <w:jc w:val="both"/>
        <w:rPr>
          <w:rFonts w:eastAsia="Times New Roman" w:cs="Helvetica"/>
          <w:bCs/>
          <w:color w:val="000000"/>
          <w:sz w:val="24"/>
          <w:szCs w:val="24"/>
          <w:lang w:eastAsia="hr-HR"/>
        </w:rPr>
      </w:pPr>
    </w:p>
    <w:p w:rsidR="00316E82" w:rsidRPr="001B0C93" w:rsidRDefault="00316E82" w:rsidP="00316E82">
      <w:pPr>
        <w:shd w:val="clear" w:color="auto" w:fill="FFFFFF"/>
        <w:spacing w:after="0" w:line="390" w:lineRule="atLeast"/>
        <w:ind w:firstLine="708"/>
        <w:jc w:val="both"/>
        <w:rPr>
          <w:rFonts w:eastAsia="Times New Roman" w:cs="Helvetica"/>
          <w:bCs/>
          <w:color w:val="000000"/>
          <w:sz w:val="24"/>
          <w:szCs w:val="24"/>
          <w:lang w:eastAsia="hr-HR"/>
        </w:rPr>
      </w:pP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>N</w:t>
      </w:r>
      <w:r w:rsidRPr="001B0C93"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aši </w:t>
      </w: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 xml:space="preserve">su učenici, zahvaljujući izvrsnim rezultatima na državnim natjecanjima i dobrom plasmanu na izlučnim testovima, ovoga ljeta </w:t>
      </w:r>
      <w:r w:rsidRPr="001B0C93">
        <w:rPr>
          <w:rFonts w:eastAsia="Times New Roman" w:cs="Helvetica"/>
          <w:bCs/>
          <w:color w:val="000000"/>
          <w:sz w:val="24"/>
          <w:szCs w:val="24"/>
          <w:lang w:eastAsia="hr-HR"/>
        </w:rPr>
        <w:t>sudjelova</w:t>
      </w: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>li i ostvarili uspjehe n</w:t>
      </w:r>
      <w:r w:rsidRPr="001B0C93">
        <w:rPr>
          <w:rFonts w:eastAsia="Times New Roman" w:cs="Helvetica"/>
          <w:bCs/>
          <w:color w:val="000000"/>
          <w:sz w:val="24"/>
          <w:szCs w:val="24"/>
          <w:lang w:eastAsia="hr-HR"/>
        </w:rPr>
        <w:t>a sljedećim međunarodnim natjecanjima</w:t>
      </w:r>
      <w:r>
        <w:rPr>
          <w:rFonts w:eastAsia="Times New Roman" w:cs="Helvetica"/>
          <w:bCs/>
          <w:color w:val="000000"/>
          <w:sz w:val="24"/>
          <w:szCs w:val="24"/>
          <w:lang w:eastAsia="hr-HR"/>
        </w:rPr>
        <w:t>:</w:t>
      </w: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1B0C93">
        <w:rPr>
          <w:rFonts w:cs="Calibri"/>
          <w:sz w:val="24"/>
          <w:szCs w:val="24"/>
        </w:rPr>
        <w:t>Borna Perković</w:t>
      </w:r>
      <w:r>
        <w:rPr>
          <w:rFonts w:cs="Calibri"/>
          <w:sz w:val="24"/>
          <w:szCs w:val="24"/>
        </w:rPr>
        <w:t xml:space="preserve"> - </w:t>
      </w:r>
      <w:r w:rsidRPr="004D36CB">
        <w:rPr>
          <w:rFonts w:cs="Calibri"/>
          <w:b/>
          <w:sz w:val="24"/>
          <w:szCs w:val="24"/>
        </w:rPr>
        <w:t>brončana medalja na 53.</w:t>
      </w:r>
      <w:r>
        <w:rPr>
          <w:rFonts w:cs="Calibri"/>
          <w:sz w:val="24"/>
          <w:szCs w:val="24"/>
        </w:rPr>
        <w:t xml:space="preserve"> </w:t>
      </w:r>
      <w:r w:rsidRPr="001B0C93">
        <w:rPr>
          <w:rFonts w:cs="Calibri"/>
          <w:b/>
          <w:sz w:val="24"/>
          <w:szCs w:val="24"/>
        </w:rPr>
        <w:t>Međunarodn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fizičk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olimpijad</w:t>
      </w:r>
      <w:r>
        <w:rPr>
          <w:rFonts w:cs="Calibri"/>
          <w:b/>
          <w:sz w:val="24"/>
          <w:szCs w:val="24"/>
        </w:rPr>
        <w:t>i</w:t>
      </w:r>
      <w:r w:rsidRPr="001B0C93">
        <w:rPr>
          <w:rFonts w:cs="Calibri"/>
          <w:b/>
          <w:sz w:val="24"/>
          <w:szCs w:val="24"/>
        </w:rPr>
        <w:t xml:space="preserve"> (</w:t>
      </w:r>
      <w:proofErr w:type="spellStart"/>
      <w:r w:rsidRPr="001B0C93">
        <w:rPr>
          <w:rFonts w:cs="Calibri"/>
          <w:b/>
          <w:sz w:val="24"/>
          <w:szCs w:val="24"/>
        </w:rPr>
        <w:t>IPhO</w:t>
      </w:r>
      <w:proofErr w:type="spellEnd"/>
      <w:r w:rsidRPr="001B0C93">
        <w:rPr>
          <w:rFonts w:cs="Calibri"/>
          <w:b/>
          <w:sz w:val="24"/>
          <w:szCs w:val="24"/>
        </w:rPr>
        <w:t>)</w:t>
      </w:r>
      <w:r w:rsidRPr="005833B9">
        <w:rPr>
          <w:rFonts w:cs="Calibri"/>
          <w:sz w:val="24"/>
          <w:szCs w:val="24"/>
        </w:rPr>
        <w:t>,</w:t>
      </w:r>
      <w:r w:rsidRPr="001B0C93">
        <w:rPr>
          <w:rFonts w:cs="Calibri"/>
          <w:b/>
          <w:sz w:val="24"/>
          <w:szCs w:val="24"/>
        </w:rPr>
        <w:t xml:space="preserve"> </w:t>
      </w:r>
      <w:r w:rsidRPr="001B0C93">
        <w:rPr>
          <w:rFonts w:cs="Calibri"/>
          <w:sz w:val="24"/>
          <w:szCs w:val="24"/>
        </w:rPr>
        <w:t>srpanj 2023., domaćin Japan</w:t>
      </w: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1B0C93">
        <w:rPr>
          <w:rFonts w:cs="Calibri"/>
          <w:sz w:val="24"/>
          <w:szCs w:val="24"/>
        </w:rPr>
        <w:t>Mario Vrdoljak</w:t>
      </w:r>
      <w:r>
        <w:rPr>
          <w:rFonts w:cs="Calibri"/>
          <w:sz w:val="24"/>
          <w:szCs w:val="24"/>
        </w:rPr>
        <w:t xml:space="preserve">- </w:t>
      </w:r>
      <w:r w:rsidRPr="004D36CB">
        <w:rPr>
          <w:rFonts w:cs="Calibri"/>
          <w:b/>
          <w:sz w:val="24"/>
          <w:szCs w:val="24"/>
        </w:rPr>
        <w:t xml:space="preserve">brončana </w:t>
      </w:r>
      <w:r w:rsidRPr="009C11CF">
        <w:rPr>
          <w:rFonts w:cs="Calibri"/>
          <w:sz w:val="24"/>
          <w:szCs w:val="24"/>
        </w:rPr>
        <w:t xml:space="preserve">medalja na </w:t>
      </w:r>
      <w:r w:rsidRPr="009C11CF">
        <w:rPr>
          <w:rFonts w:cs="Calibri"/>
          <w:b/>
          <w:sz w:val="24"/>
          <w:szCs w:val="24"/>
        </w:rPr>
        <w:t>34. Međunarodnoj</w:t>
      </w:r>
      <w:r w:rsidRPr="001B0C93">
        <w:rPr>
          <w:rFonts w:cs="Calibri"/>
          <w:b/>
          <w:sz w:val="24"/>
          <w:szCs w:val="24"/>
        </w:rPr>
        <w:t xml:space="preserve"> biološk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olimpijad</w:t>
      </w:r>
      <w:r>
        <w:rPr>
          <w:rFonts w:cs="Calibri"/>
          <w:b/>
          <w:sz w:val="24"/>
          <w:szCs w:val="24"/>
        </w:rPr>
        <w:t>i</w:t>
      </w:r>
      <w:r w:rsidRPr="001B0C93">
        <w:rPr>
          <w:rFonts w:cs="Calibri"/>
          <w:b/>
          <w:sz w:val="24"/>
          <w:szCs w:val="24"/>
        </w:rPr>
        <w:t xml:space="preserve"> (IBO)</w:t>
      </w:r>
      <w:r w:rsidRPr="005833B9">
        <w:rPr>
          <w:rFonts w:cs="Calibri"/>
          <w:sz w:val="24"/>
          <w:szCs w:val="24"/>
        </w:rPr>
        <w:t>,</w:t>
      </w:r>
      <w:r w:rsidRPr="001B0C93">
        <w:rPr>
          <w:rFonts w:cs="Calibri"/>
          <w:b/>
          <w:sz w:val="24"/>
          <w:szCs w:val="24"/>
        </w:rPr>
        <w:t xml:space="preserve"> </w:t>
      </w:r>
      <w:r w:rsidRPr="001B0C93">
        <w:rPr>
          <w:rFonts w:cs="Calibri"/>
          <w:sz w:val="24"/>
          <w:szCs w:val="24"/>
        </w:rPr>
        <w:t xml:space="preserve">srpanj 2023., domaćin </w:t>
      </w:r>
      <w:r>
        <w:rPr>
          <w:rFonts w:cs="Calibri"/>
          <w:sz w:val="24"/>
          <w:szCs w:val="24"/>
        </w:rPr>
        <w:t>Dubai</w:t>
      </w: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Lovre </w:t>
      </w:r>
      <w:proofErr w:type="spellStart"/>
      <w:r>
        <w:rPr>
          <w:rFonts w:cs="Calibri"/>
          <w:sz w:val="24"/>
          <w:szCs w:val="24"/>
        </w:rPr>
        <w:t>Pazinović</w:t>
      </w:r>
      <w:proofErr w:type="spellEnd"/>
      <w:r>
        <w:rPr>
          <w:rFonts w:cs="Calibri"/>
          <w:sz w:val="24"/>
          <w:szCs w:val="24"/>
        </w:rPr>
        <w:t xml:space="preserve">- </w:t>
      </w:r>
      <w:r w:rsidRPr="009C11CF">
        <w:rPr>
          <w:rFonts w:cs="Calibri"/>
          <w:b/>
          <w:sz w:val="24"/>
          <w:szCs w:val="24"/>
        </w:rPr>
        <w:t>posebna pohvala na</w:t>
      </w:r>
      <w:r>
        <w:rPr>
          <w:rFonts w:cs="Calibri"/>
          <w:b/>
          <w:sz w:val="24"/>
          <w:szCs w:val="24"/>
        </w:rPr>
        <w:t xml:space="preserve"> 64. </w:t>
      </w:r>
      <w:r w:rsidRPr="001B0C93">
        <w:rPr>
          <w:rFonts w:cs="Calibri"/>
          <w:b/>
          <w:sz w:val="24"/>
          <w:szCs w:val="24"/>
        </w:rPr>
        <w:t>Međunarodn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matemati</w:t>
      </w:r>
      <w:r w:rsidRPr="001B0C93">
        <w:rPr>
          <w:rFonts w:cs="Calibri"/>
          <w:b/>
          <w:sz w:val="24"/>
          <w:szCs w:val="24"/>
        </w:rPr>
        <w:t>čk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olimpijad</w:t>
      </w:r>
      <w:r>
        <w:rPr>
          <w:rFonts w:cs="Calibri"/>
          <w:b/>
          <w:sz w:val="24"/>
          <w:szCs w:val="24"/>
        </w:rPr>
        <w:t>i</w:t>
      </w:r>
      <w:r w:rsidRPr="001B0C93">
        <w:rPr>
          <w:rFonts w:cs="Calibri"/>
          <w:b/>
          <w:sz w:val="24"/>
          <w:szCs w:val="24"/>
        </w:rPr>
        <w:t xml:space="preserve"> (I</w:t>
      </w:r>
      <w:r>
        <w:rPr>
          <w:rFonts w:cs="Calibri"/>
          <w:b/>
          <w:sz w:val="24"/>
          <w:szCs w:val="24"/>
        </w:rPr>
        <w:t>M</w:t>
      </w:r>
      <w:r w:rsidRPr="001B0C93">
        <w:rPr>
          <w:rFonts w:cs="Calibri"/>
          <w:b/>
          <w:sz w:val="24"/>
          <w:szCs w:val="24"/>
        </w:rPr>
        <w:t>O)</w:t>
      </w:r>
      <w:r w:rsidRPr="005833B9">
        <w:rPr>
          <w:rFonts w:cs="Calibri"/>
          <w:sz w:val="24"/>
          <w:szCs w:val="24"/>
        </w:rPr>
        <w:t>,</w:t>
      </w:r>
      <w:r w:rsidRPr="001B0C93">
        <w:rPr>
          <w:rFonts w:cs="Calibri"/>
          <w:b/>
          <w:sz w:val="24"/>
          <w:szCs w:val="24"/>
        </w:rPr>
        <w:t xml:space="preserve"> </w:t>
      </w:r>
      <w:r w:rsidRPr="001B0C93">
        <w:rPr>
          <w:rFonts w:cs="Calibri"/>
          <w:sz w:val="24"/>
          <w:szCs w:val="24"/>
        </w:rPr>
        <w:t>srpanj 2023., domaćin Japan</w:t>
      </w: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 xml:space="preserve">Mario Rubić je sudjelovao </w:t>
      </w:r>
      <w:r w:rsidRPr="009B25FE">
        <w:rPr>
          <w:rFonts w:cs="Calibri"/>
          <w:sz w:val="24"/>
          <w:szCs w:val="24"/>
        </w:rPr>
        <w:t>na</w:t>
      </w:r>
      <w:r>
        <w:rPr>
          <w:rFonts w:cs="Calibri"/>
          <w:b/>
          <w:sz w:val="24"/>
          <w:szCs w:val="24"/>
        </w:rPr>
        <w:t xml:space="preserve"> 19. </w:t>
      </w:r>
      <w:r w:rsidRPr="001B0C93">
        <w:rPr>
          <w:rFonts w:cs="Calibri"/>
          <w:b/>
          <w:sz w:val="24"/>
          <w:szCs w:val="24"/>
        </w:rPr>
        <w:t>Međunarodn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geografskoj</w:t>
      </w:r>
      <w:r w:rsidRPr="001B0C93">
        <w:rPr>
          <w:rFonts w:cs="Calibri"/>
          <w:b/>
          <w:sz w:val="24"/>
          <w:szCs w:val="24"/>
        </w:rPr>
        <w:t xml:space="preserve"> olimpijad</w:t>
      </w:r>
      <w:r>
        <w:rPr>
          <w:rFonts w:cs="Calibri"/>
          <w:b/>
          <w:sz w:val="24"/>
          <w:szCs w:val="24"/>
        </w:rPr>
        <w:t>i</w:t>
      </w:r>
      <w:r w:rsidRPr="001B0C93">
        <w:rPr>
          <w:rFonts w:cs="Calibri"/>
          <w:b/>
          <w:sz w:val="24"/>
          <w:szCs w:val="24"/>
        </w:rPr>
        <w:t xml:space="preserve"> (I</w:t>
      </w:r>
      <w:r>
        <w:rPr>
          <w:rFonts w:cs="Calibri"/>
          <w:b/>
          <w:sz w:val="24"/>
          <w:szCs w:val="24"/>
        </w:rPr>
        <w:t>G</w:t>
      </w:r>
      <w:r w:rsidRPr="001B0C93">
        <w:rPr>
          <w:rFonts w:cs="Calibri"/>
          <w:b/>
          <w:sz w:val="24"/>
          <w:szCs w:val="24"/>
        </w:rPr>
        <w:t>O)</w:t>
      </w:r>
      <w:r w:rsidRPr="005833B9">
        <w:rPr>
          <w:rFonts w:cs="Calibri"/>
          <w:sz w:val="24"/>
          <w:szCs w:val="24"/>
        </w:rPr>
        <w:t>,</w:t>
      </w:r>
      <w:r w:rsidRPr="001B0C93">
        <w:rPr>
          <w:rFonts w:cs="Calibri"/>
          <w:b/>
          <w:sz w:val="24"/>
          <w:szCs w:val="24"/>
        </w:rPr>
        <w:t xml:space="preserve"> </w:t>
      </w:r>
      <w:r w:rsidRPr="003F6A57">
        <w:rPr>
          <w:rFonts w:cs="Calibri"/>
          <w:sz w:val="24"/>
          <w:szCs w:val="24"/>
        </w:rPr>
        <w:t xml:space="preserve">kolovoz </w:t>
      </w:r>
      <w:r w:rsidRPr="001B0C93">
        <w:rPr>
          <w:rFonts w:cs="Calibri"/>
          <w:sz w:val="24"/>
          <w:szCs w:val="24"/>
        </w:rPr>
        <w:t xml:space="preserve">2023., domaćin </w:t>
      </w:r>
      <w:r>
        <w:rPr>
          <w:rFonts w:cs="Calibri"/>
          <w:sz w:val="24"/>
          <w:szCs w:val="24"/>
        </w:rPr>
        <w:t>Indonezija</w:t>
      </w: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p w:rsidR="00316E82" w:rsidRDefault="00316E82" w:rsidP="00316E82">
      <w:pPr>
        <w:spacing w:after="0" w:line="240" w:lineRule="auto"/>
        <w:rPr>
          <w:rFonts w:cs="Calibri"/>
          <w:sz w:val="24"/>
          <w:szCs w:val="24"/>
        </w:rPr>
      </w:pPr>
      <w:r w:rsidRPr="001B0C93">
        <w:rPr>
          <w:rFonts w:cs="Calibri"/>
          <w:sz w:val="24"/>
          <w:szCs w:val="24"/>
          <w:shd w:val="clear" w:color="auto" w:fill="FFFFFF"/>
        </w:rPr>
        <w:t xml:space="preserve">Emanuel </w:t>
      </w:r>
      <w:proofErr w:type="spellStart"/>
      <w:r w:rsidRPr="001B0C93">
        <w:rPr>
          <w:rFonts w:cs="Calibri"/>
          <w:sz w:val="24"/>
          <w:szCs w:val="24"/>
          <w:shd w:val="clear" w:color="auto" w:fill="FFFFFF"/>
        </w:rPr>
        <w:t>Bajamić</w:t>
      </w:r>
      <w:bookmarkStart w:id="18" w:name="_Hlk144119098"/>
      <w:proofErr w:type="spellEnd"/>
      <w:r>
        <w:rPr>
          <w:rFonts w:cs="Calibri"/>
          <w:sz w:val="24"/>
          <w:szCs w:val="24"/>
          <w:shd w:val="clear" w:color="auto" w:fill="FFFFFF"/>
        </w:rPr>
        <w:t>-</w:t>
      </w:r>
      <w:r w:rsidRPr="001B0C9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srebrna</w:t>
      </w:r>
      <w:r w:rsidRPr="004D36CB">
        <w:rPr>
          <w:rFonts w:cs="Calibri"/>
          <w:b/>
          <w:sz w:val="24"/>
          <w:szCs w:val="24"/>
        </w:rPr>
        <w:t xml:space="preserve"> medalja </w:t>
      </w:r>
      <w:bookmarkEnd w:id="18"/>
      <w:r w:rsidRPr="005833B9">
        <w:rPr>
          <w:rFonts w:cs="Calibri"/>
          <w:sz w:val="24"/>
          <w:szCs w:val="24"/>
        </w:rPr>
        <w:t>na</w:t>
      </w:r>
      <w:r>
        <w:rPr>
          <w:rFonts w:cs="Calibri"/>
          <w:b/>
          <w:sz w:val="24"/>
          <w:szCs w:val="24"/>
        </w:rPr>
        <w:t xml:space="preserve"> 17. Srednjoeuropskoj</w:t>
      </w:r>
      <w:r w:rsidRPr="001B0C9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matemati</w:t>
      </w:r>
      <w:r w:rsidRPr="001B0C93">
        <w:rPr>
          <w:rFonts w:cs="Calibri"/>
          <w:b/>
          <w:sz w:val="24"/>
          <w:szCs w:val="24"/>
        </w:rPr>
        <w:t>čk</w:t>
      </w:r>
      <w:r>
        <w:rPr>
          <w:rFonts w:cs="Calibri"/>
          <w:b/>
          <w:sz w:val="24"/>
          <w:szCs w:val="24"/>
        </w:rPr>
        <w:t>oj</w:t>
      </w:r>
      <w:r w:rsidRPr="001B0C93">
        <w:rPr>
          <w:rFonts w:cs="Calibri"/>
          <w:b/>
          <w:sz w:val="24"/>
          <w:szCs w:val="24"/>
        </w:rPr>
        <w:t xml:space="preserve"> olimpijad</w:t>
      </w:r>
      <w:r>
        <w:rPr>
          <w:rFonts w:cs="Calibri"/>
          <w:b/>
          <w:sz w:val="24"/>
          <w:szCs w:val="24"/>
        </w:rPr>
        <w:t>i</w:t>
      </w:r>
      <w:r w:rsidRPr="001B0C93">
        <w:rPr>
          <w:rFonts w:cs="Calibri"/>
          <w:b/>
          <w:sz w:val="24"/>
          <w:szCs w:val="24"/>
        </w:rPr>
        <w:t xml:space="preserve"> (</w:t>
      </w:r>
      <w:r>
        <w:rPr>
          <w:rFonts w:cs="Calibri"/>
          <w:b/>
          <w:sz w:val="24"/>
          <w:szCs w:val="24"/>
        </w:rPr>
        <w:t>MEM</w:t>
      </w:r>
      <w:r w:rsidRPr="001B0C93">
        <w:rPr>
          <w:rFonts w:cs="Calibri"/>
          <w:b/>
          <w:sz w:val="24"/>
          <w:szCs w:val="24"/>
        </w:rPr>
        <w:t>O)</w:t>
      </w:r>
      <w:r w:rsidRPr="005833B9">
        <w:rPr>
          <w:rFonts w:cs="Calibri"/>
          <w:sz w:val="24"/>
          <w:szCs w:val="24"/>
        </w:rPr>
        <w:t>,</w:t>
      </w:r>
      <w:r w:rsidRPr="001B0C9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kolovoz</w:t>
      </w:r>
      <w:r w:rsidRPr="001B0C93">
        <w:rPr>
          <w:rFonts w:cs="Calibri"/>
          <w:sz w:val="24"/>
          <w:szCs w:val="24"/>
        </w:rPr>
        <w:t xml:space="preserve"> 2023., domaćin </w:t>
      </w:r>
      <w:r>
        <w:rPr>
          <w:rFonts w:cs="Calibri"/>
          <w:sz w:val="24"/>
          <w:szCs w:val="24"/>
        </w:rPr>
        <w:t>Slovačka</w:t>
      </w:r>
      <w:bookmarkEnd w:id="17"/>
    </w:p>
    <w:p w:rsidR="00316E82" w:rsidRDefault="00316E82" w:rsidP="00316E82">
      <w:pPr>
        <w:spacing w:after="0" w:line="240" w:lineRule="auto"/>
        <w:rPr>
          <w:rFonts w:cs="Calibri"/>
          <w:b/>
          <w:sz w:val="24"/>
          <w:szCs w:val="24"/>
        </w:rPr>
      </w:pPr>
    </w:p>
    <w:p w:rsidR="00316E82" w:rsidRPr="0042417A" w:rsidRDefault="00316E82" w:rsidP="00316E82">
      <w:pPr>
        <w:pStyle w:val="Default"/>
        <w:rPr>
          <w:rFonts w:asciiTheme="minorHAnsi" w:hAnsiTheme="minorHAnsi" w:cstheme="minorHAnsi"/>
          <w:shd w:val="clear" w:color="auto" w:fill="FFFFFF"/>
        </w:rPr>
      </w:pPr>
      <w:r w:rsidRPr="0042417A">
        <w:rPr>
          <w:rFonts w:asciiTheme="minorHAnsi" w:hAnsiTheme="minorHAnsi" w:cstheme="minorHAnsi"/>
          <w:shd w:val="clear" w:color="auto" w:fill="FFFFFF"/>
        </w:rPr>
        <w:t xml:space="preserve">Nina </w:t>
      </w:r>
      <w:proofErr w:type="spellStart"/>
      <w:r w:rsidRPr="0042417A">
        <w:rPr>
          <w:rFonts w:asciiTheme="minorHAnsi" w:hAnsiTheme="minorHAnsi" w:cstheme="minorHAnsi"/>
          <w:shd w:val="clear" w:color="auto" w:fill="FFFFFF"/>
        </w:rPr>
        <w:t>Martinić</w:t>
      </w:r>
      <w:proofErr w:type="spellEnd"/>
      <w:r w:rsidRPr="0042417A">
        <w:rPr>
          <w:rFonts w:asciiTheme="minorHAnsi" w:hAnsiTheme="minorHAnsi" w:cstheme="minorHAnsi"/>
          <w:shd w:val="clear" w:color="auto" w:fill="FFFFFF"/>
        </w:rPr>
        <w:t>-</w:t>
      </w:r>
      <w:r w:rsidRPr="0042417A">
        <w:rPr>
          <w:rFonts w:asciiTheme="minorHAnsi" w:hAnsiTheme="minorHAnsi" w:cstheme="minorHAnsi"/>
          <w:b/>
        </w:rPr>
        <w:t xml:space="preserve"> srebrna medalja</w:t>
      </w:r>
      <w:r w:rsidRPr="0042417A">
        <w:rPr>
          <w:rFonts w:asciiTheme="minorHAnsi" w:hAnsiTheme="minorHAnsi" w:cstheme="minorHAnsi"/>
          <w:shd w:val="clear" w:color="auto" w:fill="FFFFFF"/>
        </w:rPr>
        <w:t xml:space="preserve"> na </w:t>
      </w:r>
      <w:r w:rsidRPr="0042417A">
        <w:rPr>
          <w:rFonts w:asciiTheme="minorHAnsi" w:hAnsiTheme="minorHAnsi" w:cstheme="minorHAnsi"/>
          <w:b/>
          <w:shd w:val="clear" w:color="auto" w:fill="FFFFFF"/>
        </w:rPr>
        <w:t>Međunarodnom turniru mladih prirodoslovaca</w:t>
      </w:r>
      <w:r w:rsidRPr="0042417A">
        <w:rPr>
          <w:rFonts w:asciiTheme="minorHAnsi" w:hAnsiTheme="minorHAnsi" w:cstheme="minorHAnsi"/>
          <w:shd w:val="clear" w:color="auto" w:fill="FFFFFF"/>
        </w:rPr>
        <w:t xml:space="preserve">, </w:t>
      </w:r>
      <w:r w:rsidRPr="0042417A">
        <w:rPr>
          <w:rFonts w:asciiTheme="minorHAnsi" w:hAnsiTheme="minorHAnsi" w:cstheme="minorHAnsi"/>
        </w:rPr>
        <w:t xml:space="preserve">kolovoz 2023., domaćin </w:t>
      </w:r>
      <w:r w:rsidRPr="0042417A">
        <w:rPr>
          <w:rFonts w:asciiTheme="minorHAnsi" w:hAnsiTheme="minorHAnsi" w:cstheme="minorHAnsi"/>
          <w:shd w:val="clear" w:color="auto" w:fill="FFFFFF"/>
        </w:rPr>
        <w:t xml:space="preserve"> Kazahstan.</w:t>
      </w:r>
    </w:p>
    <w:p w:rsidR="00316E82" w:rsidRDefault="00316E82" w:rsidP="00316E82">
      <w:pPr>
        <w:spacing w:after="0" w:line="240" w:lineRule="auto"/>
        <w:rPr>
          <w:sz w:val="24"/>
          <w:szCs w:val="24"/>
        </w:rPr>
      </w:pPr>
    </w:p>
    <w:p w:rsidR="00316E82" w:rsidRDefault="00316E82" w:rsidP="00316E82">
      <w:pPr>
        <w:rPr>
          <w:rFonts w:eastAsia="Cambria" w:cstheme="minorHAnsi"/>
          <w:b/>
          <w:kern w:val="20"/>
          <w:sz w:val="28"/>
          <w:szCs w:val="28"/>
          <w:u w:val="single"/>
          <w:lang w:eastAsia="hr-HR"/>
        </w:rPr>
      </w:pPr>
    </w:p>
    <w:p w:rsidR="00316E82" w:rsidRPr="001323C9" w:rsidRDefault="00316E82" w:rsidP="00316E82">
      <w:pPr>
        <w:rPr>
          <w:rFonts w:eastAsia="Cambria" w:cstheme="minorHAnsi"/>
          <w:b/>
          <w:kern w:val="20"/>
          <w:sz w:val="28"/>
          <w:szCs w:val="28"/>
          <w:u w:val="single"/>
          <w:lang w:eastAsia="hr-HR"/>
        </w:rPr>
      </w:pPr>
      <w:r w:rsidRPr="001323C9">
        <w:rPr>
          <w:rFonts w:eastAsia="Cambria" w:cstheme="minorHAnsi"/>
          <w:b/>
          <w:kern w:val="20"/>
          <w:sz w:val="28"/>
          <w:szCs w:val="28"/>
          <w:u w:val="single"/>
          <w:lang w:eastAsia="hr-HR"/>
        </w:rPr>
        <w:t>Izvješće o rezultatima državne mature 2022./2023.</w:t>
      </w:r>
    </w:p>
    <w:p w:rsidR="00316E82" w:rsidRPr="001323C9" w:rsidRDefault="00316E82" w:rsidP="00316E82">
      <w:pPr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 xml:space="preserve">Svi maturanti koji su pristupili ispitima položili su s uspjehom. </w:t>
      </w:r>
    </w:p>
    <w:p w:rsidR="00316E82" w:rsidRPr="001323C9" w:rsidRDefault="00316E82" w:rsidP="00316E82">
      <w:pPr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>Prosječna ocjena škole po predmetima (veći broj učenika):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2035"/>
        <w:gridCol w:w="942"/>
        <w:gridCol w:w="992"/>
      </w:tblGrid>
      <w:tr w:rsidR="00316E82" w:rsidRPr="001323C9" w:rsidTr="00FF4CEB">
        <w:trPr>
          <w:jc w:val="center"/>
        </w:trPr>
        <w:tc>
          <w:tcPr>
            <w:tcW w:w="4252" w:type="dxa"/>
            <w:gridSpan w:val="3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b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b/>
                <w:kern w:val="20"/>
                <w:sz w:val="24"/>
                <w:szCs w:val="24"/>
                <w:lang w:eastAsia="hr-HR"/>
              </w:rPr>
              <w:t>OBAVEZNI PREDMETI</w:t>
            </w:r>
          </w:p>
        </w:tc>
        <w:tc>
          <w:tcPr>
            <w:tcW w:w="3969" w:type="dxa"/>
            <w:gridSpan w:val="3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b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b/>
                <w:kern w:val="20"/>
                <w:sz w:val="24"/>
                <w:szCs w:val="24"/>
                <w:lang w:eastAsia="hr-HR"/>
              </w:rPr>
              <w:t>IZBORNI PREDMETI</w:t>
            </w:r>
          </w:p>
        </w:tc>
      </w:tr>
      <w:tr w:rsidR="00316E82" w:rsidRPr="001323C9" w:rsidTr="00FF4CEB">
        <w:trPr>
          <w:jc w:val="center"/>
        </w:trPr>
        <w:tc>
          <w:tcPr>
            <w:tcW w:w="2268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 xml:space="preserve">HRVATSKI JEZIK A 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4,38</w:t>
            </w:r>
          </w:p>
        </w:tc>
        <w:tc>
          <w:tcPr>
            <w:tcW w:w="2035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94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3,03</w:t>
            </w:r>
          </w:p>
        </w:tc>
      </w:tr>
      <w:tr w:rsidR="00316E82" w:rsidRPr="001323C9" w:rsidTr="00FF4CEB">
        <w:trPr>
          <w:jc w:val="center"/>
        </w:trPr>
        <w:tc>
          <w:tcPr>
            <w:tcW w:w="2268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 xml:space="preserve">MATEMATIKA A 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4,22</w:t>
            </w:r>
          </w:p>
        </w:tc>
        <w:tc>
          <w:tcPr>
            <w:tcW w:w="2035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94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3,80</w:t>
            </w:r>
          </w:p>
        </w:tc>
      </w:tr>
      <w:tr w:rsidR="00316E82" w:rsidRPr="001323C9" w:rsidTr="00FF4CEB">
        <w:trPr>
          <w:jc w:val="center"/>
        </w:trPr>
        <w:tc>
          <w:tcPr>
            <w:tcW w:w="2268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 xml:space="preserve">ENGLESKI JEZIK A 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4,41</w:t>
            </w:r>
          </w:p>
        </w:tc>
        <w:tc>
          <w:tcPr>
            <w:tcW w:w="2035" w:type="dxa"/>
          </w:tcPr>
          <w:p w:rsidR="00316E82" w:rsidRPr="001323C9" w:rsidRDefault="00316E82" w:rsidP="00FF4CEB">
            <w:pPr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94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992" w:type="dxa"/>
          </w:tcPr>
          <w:p w:rsidR="00316E82" w:rsidRPr="001323C9" w:rsidRDefault="00316E82" w:rsidP="00FF4CEB">
            <w:pPr>
              <w:jc w:val="center"/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</w:pPr>
            <w:r w:rsidRPr="001323C9">
              <w:rPr>
                <w:rFonts w:eastAsia="Cambria" w:cstheme="minorHAnsi"/>
                <w:kern w:val="20"/>
                <w:sz w:val="24"/>
                <w:szCs w:val="24"/>
                <w:lang w:eastAsia="hr-HR"/>
              </w:rPr>
              <w:t>3,65</w:t>
            </w:r>
          </w:p>
        </w:tc>
      </w:tr>
    </w:tbl>
    <w:p w:rsidR="00316E82" w:rsidRPr="001323C9" w:rsidRDefault="00316E82" w:rsidP="00316E82">
      <w:pPr>
        <w:rPr>
          <w:rFonts w:eastAsia="Cambria" w:cstheme="minorHAnsi"/>
          <w:kern w:val="20"/>
          <w:sz w:val="24"/>
          <w:szCs w:val="24"/>
          <w:lang w:eastAsia="hr-HR"/>
        </w:rPr>
      </w:pP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>Najbolji rezultati po razredima: Hrvatski jezik (A) – 4A; Matematika (A) – 4F; Engleski jezik (A) – 4D;</w:t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noProof/>
          <w:kern w:val="20"/>
          <w:sz w:val="24"/>
          <w:szCs w:val="24"/>
          <w:lang w:eastAsia="hr-HR"/>
        </w:rPr>
        <w:drawing>
          <wp:inline distT="0" distB="0" distL="0" distR="0" wp14:anchorId="0EAF5A23" wp14:editId="7821A2D7">
            <wp:extent cx="3710940" cy="200406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 xml:space="preserve">Hrvatski jezik, biologija i kemija bilježe porast u odnosu na prethodnu godinu. </w:t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>Matematika, engleski jezik i fizika bilježe pad u odnosu na prethodnu godinu.</w:t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noProof/>
          <w:kern w:val="20"/>
          <w:sz w:val="24"/>
          <w:szCs w:val="24"/>
          <w:lang w:eastAsia="hr-HR"/>
        </w:rPr>
        <w:lastRenderedPageBreak/>
        <w:drawing>
          <wp:inline distT="0" distB="0" distL="0" distR="0" wp14:anchorId="3D70FFCD" wp14:editId="33123251">
            <wp:extent cx="4203700" cy="2673829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60" cy="2677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E82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>Odlični rezultati: Hrvatski jezik (67); Matematika (60); Engleski jezik (75); Fizika (16); Kemija (8); Biologija (8);</w:t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noProof/>
          <w:kern w:val="20"/>
          <w:sz w:val="24"/>
          <w:szCs w:val="24"/>
          <w:lang w:eastAsia="hr-HR"/>
        </w:rPr>
        <w:drawing>
          <wp:inline distT="0" distB="0" distL="0" distR="0" wp14:anchorId="5C2114E8" wp14:editId="7C2BED0E">
            <wp:extent cx="3397250" cy="257089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33" cy="257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E82" w:rsidRPr="001323C9" w:rsidRDefault="00316E82" w:rsidP="00316E82">
      <w:pPr>
        <w:jc w:val="both"/>
        <w:rPr>
          <w:rFonts w:eastAsia="Cambria" w:cstheme="minorHAnsi"/>
          <w:kern w:val="20"/>
          <w:sz w:val="24"/>
          <w:szCs w:val="24"/>
          <w:lang w:eastAsia="hr-HR"/>
        </w:rPr>
      </w:pPr>
      <w:r w:rsidRPr="001323C9">
        <w:rPr>
          <w:rFonts w:eastAsia="Cambria" w:cstheme="minorHAnsi"/>
          <w:kern w:val="20"/>
          <w:sz w:val="24"/>
          <w:szCs w:val="24"/>
          <w:lang w:eastAsia="hr-HR"/>
        </w:rPr>
        <w:t xml:space="preserve">100% - Matematika (Dan Erceg, 4D); Engleski jezik i Kemija (Bruna Bakota, 4B); Informatika (Antonio </w:t>
      </w:r>
      <w:proofErr w:type="spellStart"/>
      <w:r w:rsidRPr="001323C9">
        <w:rPr>
          <w:rFonts w:eastAsia="Cambria" w:cstheme="minorHAnsi"/>
          <w:kern w:val="20"/>
          <w:sz w:val="24"/>
          <w:szCs w:val="24"/>
          <w:lang w:eastAsia="hr-HR"/>
        </w:rPr>
        <w:t>Zulim</w:t>
      </w:r>
      <w:proofErr w:type="spellEnd"/>
      <w:r w:rsidRPr="001323C9">
        <w:rPr>
          <w:rFonts w:eastAsia="Cambria" w:cstheme="minorHAnsi"/>
          <w:kern w:val="20"/>
          <w:sz w:val="24"/>
          <w:szCs w:val="24"/>
          <w:lang w:eastAsia="hr-HR"/>
        </w:rPr>
        <w:t>, 4F)</w:t>
      </w:r>
    </w:p>
    <w:p w:rsidR="00316E82" w:rsidRPr="001323C9" w:rsidRDefault="00316E82" w:rsidP="00316E82">
      <w:pPr>
        <w:rPr>
          <w:rStyle w:val="Naglaeno"/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 xml:space="preserve">Ministarstvo znanosti i obrazovanja nagradilo je 20 učenika gimnazijskog programa koji su ove godine na državnoj maturi imali najbolji prosjek riješenosti obveznih ispita – matematike, hrvatskoga i stranoga jezika na višoj, A razini te one koji su dva ispita riješili 100% (samo su dva takva učenika, a među njima je i naša  Bruna Bakota, 4.B ). Svi su dobili novčani iznos od 333 eura. U tom probranom društvu našla su se dva naša učenika: </w:t>
      </w:r>
      <w:r w:rsidRPr="00316E82">
        <w:rPr>
          <w:rFonts w:cstheme="minorHAnsi"/>
          <w:b/>
          <w:sz w:val="24"/>
          <w:szCs w:val="24"/>
        </w:rPr>
        <w:t>Bruna Bakota, 4.B – bila je na vrhu liste, najbolja</w:t>
      </w:r>
      <w:r>
        <w:rPr>
          <w:rFonts w:cstheme="minorHAnsi"/>
          <w:sz w:val="24"/>
          <w:szCs w:val="24"/>
        </w:rPr>
        <w:t xml:space="preserve"> u državi</w:t>
      </w:r>
      <w:r w:rsidRPr="001323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 w:rsidRPr="001323C9">
        <w:rPr>
          <w:rFonts w:cstheme="minorHAnsi"/>
          <w:sz w:val="24"/>
          <w:szCs w:val="24"/>
        </w:rPr>
        <w:t xml:space="preserve"> Borna Perković, 4.B.</w:t>
      </w:r>
    </w:p>
    <w:p w:rsidR="00316E82" w:rsidRPr="001323C9" w:rsidRDefault="00316E82" w:rsidP="00316E82">
      <w:pPr>
        <w:rPr>
          <w:rStyle w:val="Naglaeno"/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>Bruna Bakota je bila i jedna od troje učenika u RH koji su dobili Priznanje za izniman uspjeh na državnoj maturi u školskoj godini 2022./2023. te je održala lijepi govor na dodjeli u kojem je posebno istaknula vrijedan rad svojih profesora za koje smatra da su velikim dijelom zaslužni za njen uspjeh.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Podatci o upisu naših maturanata na fakultete: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 xml:space="preserve">24 učenika - Računarstvo- FESB, Split + </w:t>
      </w:r>
      <w:r w:rsidRPr="001323C9">
        <w:rPr>
          <w:rFonts w:cstheme="minorHAnsi"/>
          <w:sz w:val="24"/>
          <w:szCs w:val="24"/>
        </w:rPr>
        <w:t>6 učenika - Elektrotehnika i informacijska tehnologija-</w:t>
      </w:r>
      <w:r w:rsidRPr="001323C9">
        <w:rPr>
          <w:rFonts w:cstheme="minorHAnsi"/>
          <w:bCs/>
          <w:sz w:val="24"/>
          <w:szCs w:val="24"/>
        </w:rPr>
        <w:t xml:space="preserve"> FESB, Split</w:t>
      </w:r>
    </w:p>
    <w:p w:rsidR="00316E82" w:rsidRPr="001323C9" w:rsidRDefault="00316E82" w:rsidP="00316E82">
      <w:pPr>
        <w:rPr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 xml:space="preserve">16 </w:t>
      </w:r>
      <w:r w:rsidRPr="001323C9">
        <w:rPr>
          <w:rFonts w:cstheme="minorHAnsi"/>
          <w:bCs/>
          <w:sz w:val="24"/>
          <w:szCs w:val="24"/>
        </w:rPr>
        <w:t xml:space="preserve">učenika - </w:t>
      </w:r>
      <w:r w:rsidRPr="001323C9">
        <w:rPr>
          <w:rFonts w:cstheme="minorHAnsi"/>
          <w:sz w:val="24"/>
          <w:szCs w:val="24"/>
        </w:rPr>
        <w:t>Elektrotehnika i informacijska tehnologija i Računarstvo -FER, Zagreb</w:t>
      </w:r>
    </w:p>
    <w:p w:rsidR="00316E82" w:rsidRPr="001323C9" w:rsidRDefault="00316E82" w:rsidP="00316E82">
      <w:pPr>
        <w:rPr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lastRenderedPageBreak/>
        <w:t>22 učenika- Medicina, Split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5 učenika - Medicina, Zagreb</w:t>
      </w:r>
    </w:p>
    <w:p w:rsidR="00316E82" w:rsidRPr="001323C9" w:rsidRDefault="00316E82" w:rsidP="00316E82">
      <w:pPr>
        <w:rPr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>PMF, Split: 9 učenika – Matematika, 2 učenika – Matematika i fizika, 2 učenika – Informatika, 1 učenik – Fizika, 1 učenik – Matematika i informatika (nastavnički smjer-jedini!!!)</w:t>
      </w:r>
    </w:p>
    <w:p w:rsidR="00316E82" w:rsidRPr="001323C9" w:rsidRDefault="00316E82" w:rsidP="00316E82">
      <w:pPr>
        <w:rPr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 xml:space="preserve">PMF, Zagreb: 4 učenika – Matematika, 3 učenika –Fizika, </w:t>
      </w:r>
      <w:bookmarkStart w:id="19" w:name="_Hlk143689982"/>
      <w:r w:rsidRPr="001323C9">
        <w:rPr>
          <w:rFonts w:cstheme="minorHAnsi"/>
          <w:sz w:val="24"/>
          <w:szCs w:val="24"/>
        </w:rPr>
        <w:t xml:space="preserve">2 učenika – </w:t>
      </w:r>
      <w:bookmarkEnd w:id="19"/>
      <w:r w:rsidRPr="001323C9">
        <w:rPr>
          <w:rFonts w:cstheme="minorHAnsi"/>
          <w:sz w:val="24"/>
          <w:szCs w:val="24"/>
        </w:rPr>
        <w:t>Kemija, 2 učenika – Molekularna bio.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6 učenika - Strojarstvo</w:t>
      </w:r>
      <w:r w:rsidRPr="001323C9">
        <w:rPr>
          <w:rFonts w:cstheme="minorHAnsi"/>
          <w:sz w:val="24"/>
          <w:szCs w:val="24"/>
        </w:rPr>
        <w:t xml:space="preserve"> -</w:t>
      </w:r>
      <w:r w:rsidRPr="001323C9">
        <w:rPr>
          <w:rFonts w:cstheme="minorHAnsi"/>
          <w:bCs/>
          <w:sz w:val="24"/>
          <w:szCs w:val="24"/>
        </w:rPr>
        <w:t xml:space="preserve"> FESB, Split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4 učenika - Strojarstvo, Zagreb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sz w:val="24"/>
          <w:szCs w:val="24"/>
        </w:rPr>
        <w:t>5 učenika –Građevinarstvo, Split</w:t>
      </w:r>
    </w:p>
    <w:p w:rsidR="00316E82" w:rsidRPr="001323C9" w:rsidRDefault="00316E82" w:rsidP="00316E82">
      <w:pPr>
        <w:rPr>
          <w:rFonts w:cstheme="minorHAnsi"/>
          <w:sz w:val="24"/>
          <w:szCs w:val="24"/>
        </w:rPr>
      </w:pPr>
      <w:r w:rsidRPr="001323C9">
        <w:rPr>
          <w:rFonts w:cstheme="minorHAnsi"/>
          <w:sz w:val="24"/>
          <w:szCs w:val="24"/>
        </w:rPr>
        <w:t>3 učenika – Arhitektura i urbanizam, Zagreb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Prema informacijama dobivenih od razrednika, 2 učenika su upisali studije u inozemstvu: Borna Perković, 4.B- MIT i Mia Brkljačić, 4.A – upisala je studij strojarstva u Danskoj.</w:t>
      </w:r>
    </w:p>
    <w:p w:rsidR="00316E82" w:rsidRPr="001323C9" w:rsidRDefault="00316E82" w:rsidP="00316E82">
      <w:pPr>
        <w:rPr>
          <w:rFonts w:cstheme="minorHAnsi"/>
          <w:bCs/>
          <w:sz w:val="24"/>
          <w:szCs w:val="24"/>
        </w:rPr>
      </w:pPr>
      <w:r w:rsidRPr="001323C9">
        <w:rPr>
          <w:rFonts w:cstheme="minorHAnsi"/>
          <w:bCs/>
          <w:sz w:val="24"/>
          <w:szCs w:val="24"/>
        </w:rPr>
        <w:t>Od 143 učenika prvi izbor upisa ostvarilo je 125 učenika. Ostala su dva učenika koji nisu izašli na ispite DM u ljetnom roku.</w:t>
      </w:r>
    </w:p>
    <w:p w:rsidR="00316E82" w:rsidRDefault="00316E82" w:rsidP="0016078A">
      <w:pPr>
        <w:pStyle w:val="Odlomakpopisa"/>
        <w:ind w:left="0"/>
      </w:pPr>
      <w:r w:rsidRPr="001323C9">
        <w:rPr>
          <w:rFonts w:cstheme="minorHAnsi"/>
          <w:sz w:val="24"/>
          <w:szCs w:val="24"/>
        </w:rPr>
        <w:t xml:space="preserve">Na jesenskom roku DM prijavljeno je šest ispita: hrvatski jezik (1 učenik), matematika (3 učenika), engleski jezik (3 učenika), te biologija (2 učenika), kemija (1 učenik) i likovna umjetnost (1 učenik).  Svi učenici su uspješno položili ispite. </w:t>
      </w:r>
      <w:bookmarkStart w:id="20" w:name="_GoBack"/>
      <w:bookmarkEnd w:id="20"/>
    </w:p>
    <w:p w:rsidR="00316E82" w:rsidRPr="0042417A" w:rsidRDefault="00316E82" w:rsidP="00316E82">
      <w:pPr>
        <w:rPr>
          <w:sz w:val="24"/>
          <w:szCs w:val="24"/>
        </w:rPr>
      </w:pPr>
      <w:bookmarkStart w:id="21" w:name="_Hlk115435666"/>
      <w:r w:rsidRPr="0042417A">
        <w:rPr>
          <w:sz w:val="24"/>
          <w:szCs w:val="24"/>
        </w:rPr>
        <w:t xml:space="preserve">U srijedu 28. lipnja, u amfiteatru PMF-a je održana </w:t>
      </w:r>
      <w:r w:rsidRPr="0042417A">
        <w:rPr>
          <w:b/>
          <w:sz w:val="24"/>
          <w:szCs w:val="24"/>
        </w:rPr>
        <w:t>završna svečanost za maturante</w:t>
      </w:r>
      <w:r w:rsidRPr="0042417A">
        <w:rPr>
          <w:sz w:val="24"/>
          <w:szCs w:val="24"/>
        </w:rPr>
        <w:t xml:space="preserve"> s prigodnim domjenkom za učenike i roditelje. Bilo je svečano, dobro organizirano, originalno za što su uvelike zaslužni razrednici organizatori. Uglavnom, i roditelji i učenici su bili zadovoljni kako smo se s njima oprostili.</w:t>
      </w:r>
    </w:p>
    <w:p w:rsidR="00316E82" w:rsidRPr="0042417A" w:rsidRDefault="00316E82" w:rsidP="00316E82">
      <w:pPr>
        <w:rPr>
          <w:sz w:val="24"/>
          <w:szCs w:val="24"/>
        </w:rPr>
      </w:pPr>
      <w:r w:rsidRPr="0042417A">
        <w:rPr>
          <w:sz w:val="24"/>
          <w:szCs w:val="24"/>
        </w:rPr>
        <w:t>Tom prigodom su nagrađeni naši najuspješniji učenici koji su ostvarili uspjeh</w:t>
      </w:r>
      <w:r>
        <w:rPr>
          <w:sz w:val="24"/>
          <w:szCs w:val="24"/>
        </w:rPr>
        <w:t>e</w:t>
      </w:r>
      <w:r w:rsidRPr="0042417A">
        <w:rPr>
          <w:sz w:val="24"/>
          <w:szCs w:val="24"/>
        </w:rPr>
        <w:t xml:space="preserve"> na državnim i međunarodnim natjecanjima u šk. godini 2022./23. </w:t>
      </w:r>
    </w:p>
    <w:p w:rsidR="00316E82" w:rsidRPr="0042417A" w:rsidRDefault="00316E82" w:rsidP="00316E82">
      <w:pPr>
        <w:rPr>
          <w:sz w:val="24"/>
          <w:szCs w:val="24"/>
        </w:rPr>
      </w:pPr>
      <w:r w:rsidRPr="0042417A">
        <w:rPr>
          <w:sz w:val="24"/>
          <w:szCs w:val="24"/>
        </w:rPr>
        <w:t xml:space="preserve">Oni, njihovi mentori i roditelji te ravnateljica su pozvani na </w:t>
      </w:r>
      <w:r w:rsidRPr="0042417A">
        <w:rPr>
          <w:b/>
          <w:sz w:val="24"/>
          <w:szCs w:val="24"/>
        </w:rPr>
        <w:t>dodjelu Županovih Priznanja</w:t>
      </w:r>
      <w:r w:rsidRPr="0042417A">
        <w:rPr>
          <w:sz w:val="24"/>
          <w:szCs w:val="24"/>
        </w:rPr>
        <w:t xml:space="preserve"> najuspješnijim učenicima i mentorima u srijedu, 5. srpnja u dvoranu Medicinskog fakulteta gdje </w:t>
      </w:r>
      <w:r>
        <w:rPr>
          <w:sz w:val="24"/>
          <w:szCs w:val="24"/>
        </w:rPr>
        <w:t>je ekipa nagrađenih učenika i mentora naše škole bila brojna, a neki su</w:t>
      </w:r>
      <w:r w:rsidRPr="0042417A">
        <w:rPr>
          <w:sz w:val="24"/>
          <w:szCs w:val="24"/>
        </w:rPr>
        <w:t xml:space="preserve"> dobili i posebna Priznanja za svoj uspjeh. Kratki članak o tome uz popratne fotografije je izašao i na našem web-u. </w:t>
      </w:r>
    </w:p>
    <w:bookmarkEnd w:id="21"/>
    <w:p w:rsidR="00316E82" w:rsidRDefault="00316E82" w:rsidP="00316E82">
      <w:pPr>
        <w:rPr>
          <w:sz w:val="24"/>
          <w:szCs w:val="24"/>
        </w:rPr>
      </w:pPr>
      <w:r w:rsidRPr="007E5E77">
        <w:rPr>
          <w:b/>
          <w:sz w:val="24"/>
          <w:szCs w:val="24"/>
        </w:rPr>
        <w:t>Maturalna večer</w:t>
      </w:r>
      <w:r w:rsidRPr="006566E4">
        <w:rPr>
          <w:sz w:val="24"/>
          <w:szCs w:val="24"/>
        </w:rPr>
        <w:t xml:space="preserve"> održa</w:t>
      </w:r>
      <w:r>
        <w:rPr>
          <w:sz w:val="24"/>
          <w:szCs w:val="24"/>
        </w:rPr>
        <w:t>la</w:t>
      </w:r>
      <w:r w:rsidRPr="006566E4">
        <w:rPr>
          <w:sz w:val="24"/>
          <w:szCs w:val="24"/>
        </w:rPr>
        <w:t xml:space="preserve"> se u </w:t>
      </w:r>
      <w:r>
        <w:rPr>
          <w:sz w:val="24"/>
          <w:szCs w:val="24"/>
        </w:rPr>
        <w:t>subotu</w:t>
      </w:r>
      <w:r w:rsidRPr="006566E4">
        <w:rPr>
          <w:sz w:val="24"/>
          <w:szCs w:val="24"/>
        </w:rPr>
        <w:t>, 2</w:t>
      </w:r>
      <w:r>
        <w:rPr>
          <w:sz w:val="24"/>
          <w:szCs w:val="24"/>
        </w:rPr>
        <w:t>1</w:t>
      </w:r>
      <w:r w:rsidRPr="006566E4">
        <w:rPr>
          <w:sz w:val="24"/>
          <w:szCs w:val="24"/>
        </w:rPr>
        <w:t xml:space="preserve">. </w:t>
      </w:r>
      <w:r>
        <w:rPr>
          <w:sz w:val="24"/>
          <w:szCs w:val="24"/>
        </w:rPr>
        <w:t>siječnja</w:t>
      </w:r>
      <w:r w:rsidRPr="006566E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566E4">
        <w:rPr>
          <w:sz w:val="24"/>
          <w:szCs w:val="24"/>
        </w:rPr>
        <w:t xml:space="preserve">.g. u restoranu </w:t>
      </w:r>
      <w:r>
        <w:rPr>
          <w:sz w:val="24"/>
          <w:szCs w:val="24"/>
        </w:rPr>
        <w:t xml:space="preserve"> </w:t>
      </w:r>
      <w:bookmarkStart w:id="22" w:name="_Hlk115951035"/>
      <w:proofErr w:type="spellStart"/>
      <w:r w:rsidRPr="0000305B">
        <w:rPr>
          <w:i/>
          <w:sz w:val="24"/>
          <w:szCs w:val="24"/>
        </w:rPr>
        <w:t>Kampus</w:t>
      </w:r>
      <w:proofErr w:type="spellEnd"/>
      <w:r w:rsidRPr="006566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66E4">
        <w:rPr>
          <w:sz w:val="24"/>
          <w:szCs w:val="24"/>
        </w:rPr>
        <w:t>Studentskog centra</w:t>
      </w:r>
      <w:bookmarkEnd w:id="22"/>
      <w:r w:rsidRPr="006566E4">
        <w:rPr>
          <w:sz w:val="24"/>
          <w:szCs w:val="24"/>
        </w:rPr>
        <w:t>.</w:t>
      </w:r>
    </w:p>
    <w:p w:rsidR="00316E82" w:rsidRPr="006566E4" w:rsidRDefault="00316E82" w:rsidP="00316E82">
      <w:pPr>
        <w:rPr>
          <w:sz w:val="24"/>
          <w:szCs w:val="24"/>
        </w:rPr>
      </w:pPr>
      <w:r>
        <w:rPr>
          <w:sz w:val="24"/>
          <w:szCs w:val="24"/>
        </w:rPr>
        <w:t>Realizirano je studijsko putovanje učenika prvih razreda u Rim za vrijeme proljetnih praznika za učenike, a učenici koji uče talijanski jezik su putovali u veljači u Veneciju.</w:t>
      </w:r>
    </w:p>
    <w:p w:rsidR="00316E82" w:rsidRPr="00B13053" w:rsidRDefault="00316E82" w:rsidP="00316E82">
      <w:pPr>
        <w:rPr>
          <w:sz w:val="24"/>
          <w:szCs w:val="24"/>
        </w:rPr>
      </w:pPr>
      <w:r w:rsidRPr="007E5E77">
        <w:rPr>
          <w:b/>
          <w:sz w:val="24"/>
          <w:szCs w:val="24"/>
        </w:rPr>
        <w:t>Maturalne ekskurzije</w:t>
      </w:r>
      <w:r w:rsidRPr="00B13053">
        <w:rPr>
          <w:sz w:val="24"/>
          <w:szCs w:val="24"/>
        </w:rPr>
        <w:t xml:space="preserve"> realizirane </w:t>
      </w:r>
      <w:r>
        <w:rPr>
          <w:sz w:val="24"/>
          <w:szCs w:val="24"/>
        </w:rPr>
        <w:t xml:space="preserve">su </w:t>
      </w:r>
      <w:r w:rsidRPr="00B13053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sve </w:t>
      </w:r>
      <w:r w:rsidRPr="00B13053">
        <w:rPr>
          <w:sz w:val="24"/>
          <w:szCs w:val="24"/>
        </w:rPr>
        <w:t xml:space="preserve">učenike </w:t>
      </w:r>
      <w:r>
        <w:rPr>
          <w:sz w:val="24"/>
          <w:szCs w:val="24"/>
        </w:rPr>
        <w:t xml:space="preserve">trećih razreda u periodu 24. </w:t>
      </w:r>
      <w:r w:rsidRPr="00B13053">
        <w:rPr>
          <w:sz w:val="24"/>
          <w:szCs w:val="24"/>
        </w:rPr>
        <w:t>kolovoza</w:t>
      </w:r>
      <w:r>
        <w:rPr>
          <w:sz w:val="24"/>
          <w:szCs w:val="24"/>
        </w:rPr>
        <w:t xml:space="preserve">-01. rujna </w:t>
      </w:r>
      <w:r w:rsidRPr="006566E4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6566E4">
        <w:rPr>
          <w:sz w:val="24"/>
          <w:szCs w:val="24"/>
        </w:rPr>
        <w:t>.g.</w:t>
      </w:r>
      <w:r>
        <w:rPr>
          <w:sz w:val="24"/>
          <w:szCs w:val="24"/>
        </w:rPr>
        <w:t xml:space="preserve">; </w:t>
      </w:r>
      <w:r w:rsidRPr="00B13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učenici su </w:t>
      </w:r>
      <w:r w:rsidRPr="00B13053">
        <w:rPr>
          <w:sz w:val="24"/>
          <w:szCs w:val="24"/>
        </w:rPr>
        <w:t xml:space="preserve">putovali u </w:t>
      </w:r>
      <w:r>
        <w:rPr>
          <w:sz w:val="24"/>
          <w:szCs w:val="24"/>
        </w:rPr>
        <w:t>Prag/Beč</w:t>
      </w:r>
      <w:r w:rsidRPr="00B13053">
        <w:rPr>
          <w:sz w:val="24"/>
          <w:szCs w:val="24"/>
        </w:rPr>
        <w:t xml:space="preserve">. </w:t>
      </w:r>
    </w:p>
    <w:p w:rsidR="00316E82" w:rsidRPr="00B13053" w:rsidRDefault="00316E82" w:rsidP="00316E82">
      <w:pPr>
        <w:rPr>
          <w:sz w:val="24"/>
          <w:szCs w:val="24"/>
        </w:rPr>
      </w:pPr>
      <w:r w:rsidRPr="00B13053">
        <w:rPr>
          <w:sz w:val="24"/>
          <w:szCs w:val="24"/>
        </w:rPr>
        <w:t xml:space="preserve">Godišnji plan i program </w:t>
      </w:r>
      <w:r>
        <w:rPr>
          <w:sz w:val="24"/>
          <w:szCs w:val="24"/>
        </w:rPr>
        <w:t>i</w:t>
      </w:r>
      <w:r w:rsidRPr="00B13053">
        <w:rPr>
          <w:sz w:val="24"/>
          <w:szCs w:val="24"/>
        </w:rPr>
        <w:t>zvršen</w:t>
      </w:r>
      <w:r>
        <w:rPr>
          <w:sz w:val="24"/>
          <w:szCs w:val="24"/>
        </w:rPr>
        <w:t xml:space="preserve"> je</w:t>
      </w:r>
      <w:r w:rsidRPr="00B13053">
        <w:rPr>
          <w:sz w:val="24"/>
          <w:szCs w:val="24"/>
        </w:rPr>
        <w:t xml:space="preserve"> u svim segmentima </w:t>
      </w:r>
      <w:r>
        <w:rPr>
          <w:sz w:val="24"/>
          <w:szCs w:val="24"/>
        </w:rPr>
        <w:t>kako je to bilo predviđeno.</w:t>
      </w:r>
    </w:p>
    <w:p w:rsidR="00F46746" w:rsidRDefault="00F46746"/>
    <w:sectPr w:rsidR="00F46746" w:rsidSect="0031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2"/>
    <w:rsid w:val="0016078A"/>
    <w:rsid w:val="00316E82"/>
    <w:rsid w:val="004B2EC0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C7A-8492-46AB-9957-9671EFC1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E8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E8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1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16E82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316E82"/>
    <w:rPr>
      <w:b/>
      <w:bCs/>
    </w:rPr>
  </w:style>
  <w:style w:type="table" w:styleId="Reetkatablice">
    <w:name w:val="Table Grid"/>
    <w:basedOn w:val="Obinatablica"/>
    <w:uiPriority w:val="39"/>
    <w:rsid w:val="00316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2023-09-29T09:48:00Z</dcterms:created>
  <dcterms:modified xsi:type="dcterms:W3CDTF">2024-01-31T08:29:00Z</dcterms:modified>
</cp:coreProperties>
</file>